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3D75EE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27.11</w:t>
      </w:r>
      <w:r w:rsidR="00330466" w:rsidRPr="00330466">
        <w:rPr>
          <w:sz w:val="28"/>
          <w:szCs w:val="28"/>
          <w:u w:val="single"/>
        </w:rPr>
        <w:t>.20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307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DF4FC8" w:rsidRDefault="00893D7E" w:rsidP="00893D7E">
      <w:pPr>
        <w:ind w:firstLine="709"/>
        <w:jc w:val="both"/>
        <w:rPr>
          <w:sz w:val="16"/>
          <w:szCs w:val="16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DF4FC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DF4FC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DF4FC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DF4FC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DF4FC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DF4FC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DF4FC8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3D7E"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17.12.2018г.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F66EDD">
        <w:rPr>
          <w:sz w:val="28"/>
          <w:szCs w:val="28"/>
        </w:rPr>
        <w:t>48 804 689,47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F66EDD">
        <w:rPr>
          <w:sz w:val="28"/>
          <w:szCs w:val="28"/>
        </w:rPr>
        <w:t>48 805 189,47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E13C7B">
        <w:rPr>
          <w:sz w:val="28"/>
          <w:szCs w:val="28"/>
        </w:rPr>
        <w:t xml:space="preserve">1 847 </w:t>
      </w:r>
      <w:r w:rsidR="00F66EDD">
        <w:rPr>
          <w:sz w:val="28"/>
          <w:szCs w:val="28"/>
        </w:rPr>
        <w:t>5</w:t>
      </w:r>
      <w:r w:rsidR="00E13C7B">
        <w:rPr>
          <w:sz w:val="28"/>
          <w:szCs w:val="28"/>
        </w:rPr>
        <w:t>12,47</w:t>
      </w:r>
      <w:r w:rsidRPr="00DE2EAE">
        <w:rPr>
          <w:sz w:val="28"/>
          <w:szCs w:val="28"/>
        </w:rPr>
        <w:t xml:space="preserve"> рублей;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6, № 9 к Решению изложить  в новой  редакции  согласно приложениям № 1 , №2, № 3к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3D75EE" w:rsidRDefault="003D75EE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   </w:t>
      </w:r>
      <w:r w:rsidR="00DF4FC8"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>______________  Е.В. Киселёв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BD114B" w:rsidRPr="00BD114B" w:rsidRDefault="00BD114B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433260" w:rsidRPr="00DD09B5" w:rsidRDefault="00433260">
      <w:pPr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591"/>
        <w:gridCol w:w="109"/>
        <w:gridCol w:w="1750"/>
        <w:gridCol w:w="1650"/>
        <w:gridCol w:w="369"/>
        <w:gridCol w:w="1898"/>
        <w:gridCol w:w="1091"/>
        <w:gridCol w:w="41"/>
        <w:gridCol w:w="195"/>
        <w:gridCol w:w="90"/>
        <w:gridCol w:w="146"/>
        <w:gridCol w:w="845"/>
        <w:gridCol w:w="148"/>
      </w:tblGrid>
      <w:tr w:rsidR="00F56EE2" w:rsidRPr="00F56EE2" w:rsidTr="00DF4FC8">
        <w:trPr>
          <w:gridAfter w:val="1"/>
          <w:wAfter w:w="148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DF4FC8">
        <w:trPr>
          <w:gridAfter w:val="1"/>
          <w:wAfter w:w="148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DF4FC8">
        <w:trPr>
          <w:gridAfter w:val="1"/>
          <w:wAfter w:w="148" w:type="dxa"/>
          <w:trHeight w:val="70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DF4FC8">
        <w:trPr>
          <w:gridAfter w:val="1"/>
          <w:wAfter w:w="148" w:type="dxa"/>
          <w:trHeight w:val="332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42BEA" w:rsidP="003D75EE">
            <w:pPr>
              <w:jc w:val="both"/>
            </w:pPr>
            <w:r>
              <w:t xml:space="preserve">от   </w:t>
            </w:r>
            <w:r w:rsidR="003D75EE">
              <w:t>27.11.</w:t>
            </w:r>
            <w:r w:rsidR="00F56EE2" w:rsidRPr="00F56EE2">
              <w:t>201</w:t>
            </w:r>
            <w:r w:rsidR="00632718">
              <w:t>9</w:t>
            </w:r>
            <w:r w:rsidR="00F56EE2" w:rsidRPr="00F56EE2">
              <w:t xml:space="preserve"> №</w:t>
            </w:r>
            <w:r w:rsidR="003D75EE">
              <w:t xml:space="preserve"> 307</w:t>
            </w:r>
            <w:r w:rsidR="00F56EE2" w:rsidRPr="00F56EE2">
              <w:t xml:space="preserve"> </w:t>
            </w:r>
          </w:p>
        </w:tc>
      </w:tr>
      <w:tr w:rsidR="00F56EE2" w:rsidRPr="00F56EE2" w:rsidTr="00DF4FC8">
        <w:trPr>
          <w:trHeight w:val="4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DF4FC8">
        <w:trPr>
          <w:trHeight w:val="1020"/>
        </w:trPr>
        <w:tc>
          <w:tcPr>
            <w:tcW w:w="8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BD114B" w:rsidTr="00DF4FC8">
        <w:trPr>
          <w:trHeight w:val="5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Наименование источника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>
            <w:pPr>
              <w:jc w:val="center"/>
            </w:pPr>
            <w: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2020 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2021 год</w:t>
            </w:r>
          </w:p>
        </w:tc>
      </w:tr>
      <w:tr w:rsidR="00BD114B" w:rsidTr="00DF4FC8">
        <w:trPr>
          <w:trHeight w:val="85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bCs/>
                <w:sz w:val="20"/>
                <w:szCs w:val="20"/>
              </w:rPr>
            </w:pPr>
            <w:r w:rsidRPr="00DF4FC8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bCs/>
                <w:sz w:val="20"/>
                <w:szCs w:val="20"/>
              </w:rPr>
            </w:pPr>
            <w:r w:rsidRPr="00DF4FC8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E8644F" w:rsidP="00DF4FC8">
            <w:pPr>
              <w:jc w:val="center"/>
              <w:rPr>
                <w:bCs/>
              </w:rPr>
            </w:pPr>
            <w:r w:rsidRPr="00DF4FC8">
              <w:rPr>
                <w:bCs/>
              </w:rPr>
              <w:t xml:space="preserve">1 847 </w:t>
            </w:r>
            <w:r w:rsidR="00F66EDD" w:rsidRPr="00DF4FC8">
              <w:rPr>
                <w:bCs/>
              </w:rPr>
              <w:t>5</w:t>
            </w:r>
            <w:r w:rsidRPr="00DF4FC8">
              <w:rPr>
                <w:bCs/>
              </w:rPr>
              <w:t>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ind w:right="2692"/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10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130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6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bCs/>
                <w:sz w:val="20"/>
                <w:szCs w:val="20"/>
              </w:rPr>
            </w:pPr>
            <w:r w:rsidRPr="00DF4FC8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E8644F" w:rsidP="00DF4FC8">
            <w:pPr>
              <w:jc w:val="center"/>
              <w:rPr>
                <w:bCs/>
              </w:rPr>
            </w:pPr>
            <w:r w:rsidRPr="00DF4FC8">
              <w:rPr>
                <w:bCs/>
              </w:rPr>
              <w:t xml:space="preserve">1 847 </w:t>
            </w:r>
            <w:r w:rsidR="00F66EDD" w:rsidRPr="00DF4FC8">
              <w:rPr>
                <w:bCs/>
              </w:rPr>
              <w:t>5</w:t>
            </w:r>
            <w:r w:rsidRPr="00DF4FC8">
              <w:rPr>
                <w:bCs/>
              </w:rPr>
              <w:t>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5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Увеличение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CC7AE7" w:rsidP="00DF4FC8">
            <w:pPr>
              <w:jc w:val="center"/>
              <w:rPr>
                <w:bCs/>
              </w:rPr>
            </w:pPr>
            <w:r w:rsidRPr="00DF4FC8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Увеличение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CC7AE7" w:rsidP="00DF4FC8">
            <w:pPr>
              <w:jc w:val="center"/>
            </w:pPr>
            <w:r w:rsidRPr="00DF4FC8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66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Увеличение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CC7AE7" w:rsidP="00DF4FC8">
            <w:pPr>
              <w:jc w:val="center"/>
            </w:pPr>
            <w:r w:rsidRPr="00DF4FC8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Увеличение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CC7AE7" w:rsidP="00DF4FC8">
            <w:pPr>
              <w:jc w:val="center"/>
            </w:pPr>
            <w:r w:rsidRPr="00DF4FC8">
              <w:t>-46 957 677,00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F66EDD" w:rsidTr="00DF4FC8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Уменьшение остатков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DF4FC8">
            <w:pPr>
              <w:jc w:val="center"/>
            </w:pPr>
            <w:r w:rsidRPr="00DF4FC8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DF4FC8">
            <w:pPr>
              <w:jc w:val="both"/>
            </w:pPr>
          </w:p>
        </w:tc>
      </w:tr>
      <w:tr w:rsidR="00F66EDD" w:rsidTr="00DF4FC8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DF4FC8">
            <w:pPr>
              <w:jc w:val="both"/>
            </w:pPr>
            <w:r w:rsidRPr="00DF4FC8">
              <w:t>Уменьшение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DF4FC8">
            <w:pPr>
              <w:jc w:val="center"/>
            </w:pPr>
            <w:r w:rsidRPr="00DF4FC8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DF4FC8">
            <w:pPr>
              <w:jc w:val="both"/>
            </w:pPr>
          </w:p>
        </w:tc>
      </w:tr>
      <w:tr w:rsidR="00BD114B" w:rsidTr="00DF4FC8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Уменьшение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F66EDD" w:rsidP="00DF4FC8">
            <w:pPr>
              <w:jc w:val="center"/>
            </w:pPr>
            <w:r w:rsidRPr="00DF4FC8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  <w:tr w:rsidR="00BD114B" w:rsidTr="00DF4FC8">
        <w:trPr>
          <w:trHeight w:val="6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  <w:rPr>
                <w:sz w:val="20"/>
                <w:szCs w:val="20"/>
              </w:rPr>
            </w:pPr>
            <w:r w:rsidRPr="00DF4FC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BD114B" w:rsidP="00DF4FC8">
            <w:pPr>
              <w:jc w:val="both"/>
            </w:pPr>
            <w:r w:rsidRPr="00DF4FC8">
              <w:t>Уменьшение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DF4FC8" w:rsidRDefault="00F66EDD" w:rsidP="00DF4FC8">
            <w:pPr>
              <w:jc w:val="center"/>
            </w:pPr>
            <w:r w:rsidRPr="00DF4FC8">
              <w:t>48 805 189,47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DF4FC8" w:rsidRDefault="00BD114B" w:rsidP="00DF4FC8">
            <w:pPr>
              <w:jc w:val="both"/>
            </w:pPr>
          </w:p>
        </w:tc>
      </w:tr>
    </w:tbl>
    <w:p w:rsidR="00222B76" w:rsidRDefault="00222B76"/>
    <w:p w:rsidR="00222B76" w:rsidRDefault="00222B76"/>
    <w:p w:rsidR="00DF4FC8" w:rsidRDefault="00DF4FC8"/>
    <w:p w:rsidR="00DF4FC8" w:rsidRPr="00E13C7B" w:rsidRDefault="00DF4FC8" w:rsidP="00DF4FC8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DF4FC8" w:rsidRPr="00E13C7B" w:rsidRDefault="00DF4FC8" w:rsidP="00DF4FC8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DF4FC8" w:rsidRPr="00E13C7B" w:rsidRDefault="00DF4FC8" w:rsidP="00DF4FC8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3D75EE" w:rsidRDefault="003D75EE" w:rsidP="00DF4FC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C8" w:rsidRPr="00E13C7B" w:rsidRDefault="00DF4FC8" w:rsidP="00DF4FC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>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>
      <w:pPr>
        <w:sectPr w:rsidR="004B43C3" w:rsidSect="00DF4FC8">
          <w:pgSz w:w="11906" w:h="16838"/>
          <w:pgMar w:top="993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8C" w:rsidRPr="00BA3572" w:rsidRDefault="0093738C" w:rsidP="0056360E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>Приложение № 2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E8644F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E8644F" w:rsidRPr="000A7645" w:rsidRDefault="00E8644F" w:rsidP="00E8644F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3D75EE" w:rsidP="00E8644F">
            <w:pPr>
              <w:jc w:val="right"/>
            </w:pPr>
            <w:r>
              <w:t>от   27.11.</w:t>
            </w:r>
            <w:r w:rsidRPr="00F56EE2">
              <w:t>201</w:t>
            </w:r>
            <w:r>
              <w:t>9</w:t>
            </w:r>
            <w:r w:rsidRPr="00F56EE2">
              <w:t xml:space="preserve"> №</w:t>
            </w:r>
            <w:r>
              <w:t xml:space="preserve"> 307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DF4FC8" w:rsidRDefault="00DC5763" w:rsidP="00CC6548">
      <w:pPr>
        <w:jc w:val="center"/>
        <w:rPr>
          <w:sz w:val="28"/>
          <w:szCs w:val="28"/>
        </w:rPr>
      </w:pPr>
      <w:r w:rsidRPr="00DF4FC8">
        <w:rPr>
          <w:sz w:val="28"/>
          <w:szCs w:val="28"/>
        </w:rPr>
        <w:t>Распределение бюджетных ассигнований бюджета поселения на 2019 год и муниципального образования</w:t>
      </w:r>
    </w:p>
    <w:p w:rsidR="00DF4FC8" w:rsidRDefault="00DC5763" w:rsidP="00CC6548">
      <w:pPr>
        <w:jc w:val="center"/>
        <w:rPr>
          <w:sz w:val="28"/>
          <w:szCs w:val="28"/>
        </w:rPr>
      </w:pPr>
      <w:r w:rsidRPr="00DF4FC8">
        <w:rPr>
          <w:sz w:val="28"/>
          <w:szCs w:val="28"/>
        </w:rPr>
        <w:t xml:space="preserve">Энергетикский поссовет, разделам, подразделам, группам и подгруппам </w:t>
      </w:r>
    </w:p>
    <w:p w:rsidR="00CC6548" w:rsidRPr="00DF4FC8" w:rsidRDefault="00DC5763" w:rsidP="00CC6548">
      <w:pPr>
        <w:jc w:val="center"/>
        <w:rPr>
          <w:sz w:val="28"/>
          <w:szCs w:val="28"/>
        </w:rPr>
      </w:pPr>
      <w:r w:rsidRPr="00DF4FC8">
        <w:rPr>
          <w:sz w:val="28"/>
          <w:szCs w:val="28"/>
        </w:rPr>
        <w:t>видов расходов классификации расходов</w:t>
      </w:r>
    </w:p>
    <w:p w:rsidR="00245A42" w:rsidRDefault="00DC5763" w:rsidP="00DF4FC8">
      <w:pPr>
        <w:jc w:val="center"/>
        <w:rPr>
          <w:sz w:val="20"/>
          <w:szCs w:val="20"/>
        </w:rPr>
      </w:pPr>
      <w:r w:rsidRPr="00DF4FC8">
        <w:rPr>
          <w:sz w:val="28"/>
          <w:szCs w:val="28"/>
        </w:rPr>
        <w:t xml:space="preserve"> (руб.</w:t>
      </w:r>
      <w:r w:rsidR="00CC6548" w:rsidRPr="00DF4FC8">
        <w:rPr>
          <w:sz w:val="28"/>
          <w:szCs w:val="28"/>
        </w:rPr>
        <w:t>)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9"/>
        <w:gridCol w:w="708"/>
        <w:gridCol w:w="567"/>
        <w:gridCol w:w="1560"/>
        <w:gridCol w:w="708"/>
        <w:gridCol w:w="1701"/>
        <w:gridCol w:w="993"/>
        <w:gridCol w:w="1275"/>
        <w:gridCol w:w="1701"/>
        <w:gridCol w:w="1193"/>
        <w:gridCol w:w="1217"/>
      </w:tblGrid>
      <w:tr w:rsidR="00E8644F" w:rsidRPr="00DF4FC8" w:rsidTr="00DF4FC8">
        <w:trPr>
          <w:trHeight w:val="31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8644F" w:rsidRPr="00DF4FC8" w:rsidRDefault="00E8644F" w:rsidP="00DF4FC8">
            <w:pPr>
              <w:jc w:val="center"/>
              <w:rPr>
                <w:bCs/>
              </w:rPr>
            </w:pPr>
            <w:r w:rsidRPr="00DF4FC8">
              <w:rPr>
                <w:bCs/>
              </w:rPr>
              <w:t>Наименование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 xml:space="preserve">2019 год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2019 год с изменениями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 xml:space="preserve">2020 год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 xml:space="preserve">2021 год </w:t>
            </w:r>
          </w:p>
        </w:tc>
      </w:tr>
      <w:tr w:rsidR="004B43C3" w:rsidRPr="00DF4FC8" w:rsidTr="00DF4FC8">
        <w:trPr>
          <w:trHeight w:val="1260"/>
        </w:trPr>
        <w:tc>
          <w:tcPr>
            <w:tcW w:w="2410" w:type="dxa"/>
            <w:vMerge/>
            <w:vAlign w:val="center"/>
            <w:hideMark/>
          </w:tcPr>
          <w:p w:rsidR="00E8644F" w:rsidRPr="00DF4FC8" w:rsidRDefault="00E8644F" w:rsidP="00DF4FC8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структура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E8644F" w:rsidRPr="00DF4FC8" w:rsidRDefault="00E8644F" w:rsidP="00E8644F">
            <w:pPr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E8644F" w:rsidRPr="00DF4FC8" w:rsidRDefault="00E8644F" w:rsidP="00E8644F">
            <w:pPr>
              <w:rPr>
                <w:bCs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E8644F" w:rsidRPr="00DF4FC8" w:rsidRDefault="00E8644F" w:rsidP="00E8644F">
            <w:pPr>
              <w:rPr>
                <w:bCs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E8644F" w:rsidRPr="00DF4FC8" w:rsidRDefault="00E8644F" w:rsidP="00E8644F">
            <w:pPr>
              <w:rPr>
                <w:bCs/>
              </w:rPr>
            </w:pPr>
          </w:p>
        </w:tc>
      </w:tr>
      <w:tr w:rsidR="004B43C3" w:rsidRPr="00DF4FC8" w:rsidTr="00DF4FC8">
        <w:trPr>
          <w:trHeight w:val="330"/>
        </w:trPr>
        <w:tc>
          <w:tcPr>
            <w:tcW w:w="2410" w:type="dxa"/>
            <w:shd w:val="clear" w:color="auto" w:fill="auto"/>
            <w:hideMark/>
          </w:tcPr>
          <w:p w:rsidR="00E8644F" w:rsidRPr="00DF4FC8" w:rsidRDefault="00E8644F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193" w:type="dxa"/>
            <w:shd w:val="clear" w:color="auto" w:fill="auto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E8644F" w:rsidRPr="00DF4FC8" w:rsidRDefault="00E8644F" w:rsidP="00E8644F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18 578 537,28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18 579 037,28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13 903 869,82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13 870 759,61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Муниципальная программа «Управление муниципальными финансами  </w:t>
            </w:r>
            <w:r w:rsidRPr="00DF4FC8">
              <w:rPr>
                <w:bCs/>
              </w:rPr>
              <w:lastRenderedPageBreak/>
              <w:t xml:space="preserve">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13431255,16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13 431 255,16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10763073,00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10763073,00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1 110 907,00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1 110 907,00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1 110 907,00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1 110 907,00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1110907,00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мероприятие "Финансирование </w:t>
            </w:r>
            <w:r w:rsidRPr="00DF4FC8">
              <w:rPr>
                <w:bCs/>
              </w:rPr>
              <w:lastRenderedPageBreak/>
              <w:t>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88000,00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мероприятие "Финансирование расходов на содержание высших исполнительных органов </w:t>
            </w:r>
            <w:r w:rsidRPr="00DF4FC8">
              <w:rPr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9422329,56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9 422 329,56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9564166,00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9564166,00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9422329,56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9 422 329,56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9564166,00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9564166,00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9422329,56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9 422 329,56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9564166,00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9564166,00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5811266,00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5 883 966,00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5711266,00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5711266,00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3421063,56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3 421 063,56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3562900,00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3562900,00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-72700,00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117 300,00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0700400020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2810018,60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2 810 018,60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Выполнение части полномочий муниципальным районам по решению </w:t>
            </w:r>
            <w:r w:rsidRPr="00DF4FC8">
              <w:rPr>
                <w:bCs/>
              </w:rPr>
              <w:lastRenderedPageBreak/>
              <w:t>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105493,00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105 493,00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105493,00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105 493,00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105493,00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105 493,00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105493,00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105 493,00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Выполнение части полномочий муниципальным районом по решению вопросов местного значения поселений по осуществлению мер </w:t>
            </w:r>
            <w:r w:rsidRPr="00DF4FC8">
              <w:rPr>
                <w:bCs/>
              </w:rPr>
              <w:lastRenderedPageBreak/>
              <w:t>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Муниципальная программа " </w:t>
            </w:r>
            <w:r w:rsidRPr="00DF4FC8">
              <w:rPr>
                <w:bCs/>
              </w:rPr>
              <w:lastRenderedPageBreak/>
              <w:t>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90100,98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90 600,98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51244,82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32494,61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90100,98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90 600,98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51244,82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32494,61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90100,98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90 600,98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51244,82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32494,61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90100,98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90 600,98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51244,82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32494,61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291 300,00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Непрограммное направление расходов местного бюджета по передаваемым </w:t>
            </w:r>
            <w:r w:rsidRPr="00DF4FC8">
              <w:rPr>
                <w:bCs/>
              </w:rPr>
              <w:lastRenderedPageBreak/>
              <w:t>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291 300,00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291300,00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291 300,00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Контрольно-ревизионная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290800,00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290 800,00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4609888,14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4 609 888,14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3039552,00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3025192,00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Муниципальная программа </w:t>
            </w:r>
            <w:r w:rsidRPr="00DF4FC8">
              <w:rPr>
                <w:bCs/>
              </w:rPr>
              <w:lastRenderedPageBreak/>
              <w:t>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3947720,19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3 947 720,19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3947720,19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3 947 720,19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3947720,19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3 947 720,19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3947720,19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3 947 720,19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3014332,00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77 920,00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18720,00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6360,00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77 920,00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18720,00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6360,00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Расходы на проведение инвентаризации и оформление документов на объекты муниципального имущества Муниципального образования Энергетикский </w:t>
            </w:r>
            <w:r w:rsidRPr="00DF4FC8">
              <w:rPr>
                <w:bCs/>
              </w:rPr>
              <w:lastRenderedPageBreak/>
              <w:t>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77 920,00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18720,00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6360,00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77 920,00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18720,00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6360,00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4500,00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4500,00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Расходы на проведение мероприятий по энергосбережению и повышению эффективности  Муниципального образования </w:t>
            </w:r>
            <w:r w:rsidRPr="00DF4FC8">
              <w:rPr>
                <w:bCs/>
              </w:rPr>
              <w:lastRenderedPageBreak/>
              <w:t>Энергетикский поссовет 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4500,00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4500,00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Непрограмное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548247,95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548 247,95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548247,95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548 247,95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548247,95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548 247,95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421382,71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421 382,71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126865,24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449 684,00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449 684,00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Непрограммные мероприятия за счет субсидий из </w:t>
            </w:r>
            <w:r w:rsidRPr="00DF4FC8">
              <w:rPr>
                <w:bCs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449 684,00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449 684,00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448003,00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448 003,00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449684,00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1 681,00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752040,40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752 040,40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638366,09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661322,56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44 454,00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44 454,00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44 454,00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27619,19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27 619,19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16834,81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16 834,81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44454,00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572142,40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572 142,40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573912,09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596868,56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572142,40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572 142,40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573912,09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596868,56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мероприятие "Обеспечение пожарной безопасности на </w:t>
            </w:r>
            <w:r w:rsidRPr="00DF4FC8">
              <w:rPr>
                <w:bCs/>
              </w:rPr>
              <w:lastRenderedPageBreak/>
              <w:t>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422142,40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422 142,40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411672,09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428138,96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422142,40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422 142,40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411672,09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428138,96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422142,40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422 142,40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411672,09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428138,96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162240,00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168729,60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162240,00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168729,60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150 000,00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162240,00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168729,60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Другие вопросы в области национальной </w:t>
            </w:r>
            <w:r w:rsidRPr="00DF4FC8">
              <w:rPr>
                <w:bCs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135 444,00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135 444,00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</w:t>
            </w:r>
            <w:r w:rsidRPr="00DF4FC8">
              <w:rPr>
                <w:bCs/>
              </w:rPr>
              <w:lastRenderedPageBreak/>
              <w:t xml:space="preserve">поссовет"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135 444,00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135 444,00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135 444,00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9553611,80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9 553 611,80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4959035,00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3253232,00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9460555,80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9 460 555,80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4959035,00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3253232,00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9460555,80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9 460 555,80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4959035,00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3253232,00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9460555,80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9 460 555,80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4959035,00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3253232,00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Софинансирование расходов по </w:t>
            </w:r>
            <w:r w:rsidRPr="00DF4FC8">
              <w:rPr>
                <w:bCs/>
              </w:rPr>
              <w:lastRenderedPageBreak/>
              <w:t>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2513081,45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2 513 081,45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1294026,00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2513081,45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2 513 081,45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1294026,00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3682874,55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3 682 874,55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3515009,00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3103232,00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3682874,55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3 682 874,55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3515009,00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3103232,00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040010Д010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3027586,00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3 027 586,00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Направление расходов по ремонту дорог Муниципального </w:t>
            </w:r>
            <w:r w:rsidRPr="00DF4FC8">
              <w:rPr>
                <w:bCs/>
              </w:rPr>
              <w:lastRenderedPageBreak/>
              <w:t>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040010Д010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3027586,00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3 027 586,00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040010Д010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3027586,00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3 027 586,00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237043,80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237 043,80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237043,80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237 043,80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93 056,00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</w:t>
            </w:r>
            <w:r w:rsidRPr="00DF4FC8">
              <w:rPr>
                <w:bCs/>
              </w:rPr>
              <w:lastRenderedPageBreak/>
              <w:t>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93 056,00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93 056,00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93 056,00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93056,00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93 056,00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13127842,53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13 127 842,53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12801279,39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7888300,74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6174240,06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6 174 240,06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6200651,67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1132179,40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Муниципальная программа "Модернизация </w:t>
            </w:r>
            <w:r w:rsidRPr="00DF4FC8">
              <w:rPr>
                <w:bCs/>
              </w:rPr>
              <w:lastRenderedPageBreak/>
              <w:t>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6174240,06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6 174 240,06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6200651,67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1132179,40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"Выполнение  мероприятий по разработке проектно - сметной документации,проведениегосударственной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424282,00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424 282,00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1017495,58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132179,40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Направление расходов на  разработку проектно - сметной </w:t>
            </w:r>
            <w:r w:rsidRPr="00DF4FC8">
              <w:rPr>
                <w:bCs/>
              </w:rPr>
              <w:lastRenderedPageBreak/>
              <w:t>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424282,00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424 282,00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1017495,58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132179,40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424282,00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424 282,00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1017495,58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132179,40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1091351,56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1 091 351,56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1091351,56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1 091 351,56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1091351,56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1 091 351,56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</w:t>
            </w:r>
            <w:r w:rsidRPr="00DF4FC8">
              <w:rPr>
                <w:bCs/>
              </w:rPr>
              <w:lastRenderedPageBreak/>
              <w:t>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514079,21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514 079,21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514079,21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514 079,21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514079,21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514 079,21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3469731,00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3469731,00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Иные закупки </w:t>
            </w:r>
            <w:r w:rsidRPr="00DF4FC8">
              <w:rPr>
                <w:bCs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3469731,</w:t>
            </w:r>
            <w:r w:rsidRPr="00DF4FC8">
              <w:rPr>
                <w:bCs/>
              </w:rPr>
              <w:lastRenderedPageBreak/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800000,00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800000,00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800000,00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800000,00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800000,00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800000,00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4129875,00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4 129 875,00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Направление расходов  на капитальный  ремонт тепловой сети в </w:t>
            </w:r>
            <w:r w:rsidRPr="00DF4FC8">
              <w:rPr>
                <w:bCs/>
              </w:rPr>
              <w:lastRenderedPageBreak/>
              <w:t>п.Энергетик участок № 1,2,3.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Направление расходов  на капитальный  ремонт </w:t>
            </w:r>
            <w:r w:rsidRPr="00DF4FC8">
              <w:rPr>
                <w:bCs/>
              </w:rPr>
              <w:lastRenderedPageBreak/>
              <w:t>тепловой сети в п.Энергетик участок № 1,2,3,4,5,6.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05007S0450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4129875,00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4 129 875,00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05007S0450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4129875,00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4 129 875,00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14652,29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14 652,29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0500800080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14652,29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14 652,29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0500800080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14652,29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14 652,29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мероприятие "Выполнение  мероприятий по </w:t>
            </w:r>
            <w:r w:rsidRPr="00DF4FC8">
              <w:rPr>
                <w:bCs/>
              </w:rPr>
              <w:lastRenderedPageBreak/>
              <w:t>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713425,09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713425,09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0500900090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713425,09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6953602,47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6 953 602,47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6600627,72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6756121,34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6953602,47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6 953 602,47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6600627,72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6756121,34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2001662,45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2 001 662,45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1467594,44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1505898,23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2001662,45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2 001 662,45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1467594,44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1505898,23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2001662,45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2 001 662,45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1467594,44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1505898,23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3410600,02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3 410 600,02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3579753,28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3696943,11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Направление </w:t>
            </w:r>
            <w:r w:rsidRPr="00DF4FC8">
              <w:rPr>
                <w:bCs/>
              </w:rPr>
              <w:lastRenderedPageBreak/>
              <w:t>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3410600,02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3 410 600,02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3579753,</w:t>
            </w:r>
            <w:r w:rsidRPr="00DF4FC8">
              <w:rPr>
                <w:bCs/>
              </w:rPr>
              <w:lastRenderedPageBreak/>
              <w:t>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3696943,</w:t>
            </w:r>
            <w:r w:rsidRPr="00DF4FC8">
              <w:rPr>
                <w:bCs/>
              </w:rPr>
              <w:lastRenderedPageBreak/>
              <w:t>11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3410600,02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3 410 600,02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3579753,28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3696943,11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1417440,00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1 417 440,00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1553280,00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1553280,00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1417440,00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1 417 440,00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1553280,00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1553280,00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1417440,00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1 417 440,00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1553280,00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1553280,00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Муниципальная </w:t>
            </w:r>
            <w:r w:rsidRPr="00DF4FC8">
              <w:rPr>
                <w:bCs/>
              </w:rPr>
              <w:lastRenderedPageBreak/>
              <w:t>программа "Формирование комфортной городской среды муниципального образовани Энергетикский поссовет Новоорского района Оренбургской области на 2018-2022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123 900,00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123 900,00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123 900,00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DF4FC8">
              <w:rPr>
                <w:bCs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123900,00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5721442,10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5 721 442,10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5721442,10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5 721 442,10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5721442,10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5 721 442,10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780675,80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780 675,80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780675,80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780 675,80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780675,80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780 675,80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770675,80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4940766,30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4 940 766,30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4940766,30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4 940 766,30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4940766,30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4 940 766,30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430582,20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430 582,20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371281,79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371282,09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430582,20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430 582,20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371281,79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371282,09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430582,20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430 582,20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371281,79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371282,09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Финансирование расходов на пенсионное обеспечение муниципальных служащих Муниципального образования Энергетикский поссовет Новоорского района </w:t>
            </w:r>
            <w:r w:rsidRPr="00DF4FC8">
              <w:rPr>
                <w:bCs/>
              </w:rPr>
              <w:lastRenderedPageBreak/>
              <w:t>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430582,20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430 582,20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371281,79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371282,09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430582,20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430 582,20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371281,79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371282,09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430582,20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430 582,20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371281,79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371282,09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мероприятие "Осуществление полномочий поселений в соответствии с заключенными соглашениями за счет </w:t>
            </w:r>
            <w:r w:rsidRPr="00DF4FC8">
              <w:rPr>
                <w:bCs/>
              </w:rPr>
              <w:lastRenderedPageBreak/>
              <w:t>средств,передаваемых из бюджетов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190 949,16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190 949,16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190 949,16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 xml:space="preserve">Основное мероприятие "Выполнение мероприятий по развитию физической культуры, спорта и здорового образа жизни Муниципального </w:t>
            </w:r>
            <w:r w:rsidRPr="00DF4FC8">
              <w:rPr>
                <w:bCs/>
              </w:rPr>
              <w:lastRenderedPageBreak/>
              <w:t>образования Энергетикский поссовет"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190 949,16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190 949,16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190 949,16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190949,16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292903,95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7404223,04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292903,95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7404223,04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292903,95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7404223,04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292903,95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7404223,04</w:t>
            </w:r>
          </w:p>
        </w:tc>
      </w:tr>
      <w:tr w:rsidR="00F66EDD" w:rsidRPr="00DF4FC8" w:rsidTr="00EE12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D" w:rsidRPr="00DF4FC8" w:rsidRDefault="00F66EDD" w:rsidP="00DF4FC8">
            <w:pPr>
              <w:jc w:val="both"/>
              <w:rPr>
                <w:bCs/>
              </w:rPr>
            </w:pPr>
            <w:r w:rsidRPr="00DF4FC8">
              <w:rPr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48 804 689,47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48 805 189,47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34 378 045,00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EDD" w:rsidRPr="00DF4FC8" w:rsidRDefault="00F66EDD" w:rsidP="00EE1245">
            <w:pPr>
              <w:jc w:val="center"/>
              <w:rPr>
                <w:bCs/>
              </w:rPr>
            </w:pPr>
            <w:r w:rsidRPr="00DF4FC8">
              <w:rPr>
                <w:bCs/>
              </w:rPr>
              <w:t>34 860 429,00</w:t>
            </w:r>
          </w:p>
        </w:tc>
      </w:tr>
    </w:tbl>
    <w:p w:rsidR="00245A42" w:rsidRPr="00395002" w:rsidRDefault="00332D9B" w:rsidP="004403EC">
      <w:r w:rsidRPr="00332D9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65pt;margin-top:10.2pt;width:722.8pt;height:121.6pt;z-index:251659264;mso-position-horizontal-relative:text;mso-position-vertical-relative:text" stroked="f">
            <v:textbox>
              <w:txbxContent>
                <w:p w:rsidR="00DF4FC8" w:rsidRPr="00E13C7B" w:rsidRDefault="00DF4FC8" w:rsidP="00DF4FC8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Исполняющий полномочия</w:t>
                  </w:r>
                </w:p>
                <w:p w:rsidR="00DF4FC8" w:rsidRPr="00E13C7B" w:rsidRDefault="00DF4FC8" w:rsidP="00DF4FC8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главы муниципального</w:t>
                  </w:r>
                </w:p>
                <w:p w:rsidR="00DF4FC8" w:rsidRDefault="00DF4FC8" w:rsidP="00DF4FC8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  </w:t>
                  </w:r>
                </w:p>
                <w:p w:rsidR="00DF4FC8" w:rsidRPr="00E13C7B" w:rsidRDefault="00DF4FC8" w:rsidP="00EE124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Энергетикский поссовет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Энергетикский поссовет      </w:t>
                  </w:r>
                </w:p>
                <w:p w:rsidR="00EE1245" w:rsidRDefault="00EE1245" w:rsidP="00EE1245">
                  <w:pPr>
                    <w:pStyle w:val="ae"/>
                    <w:tabs>
                      <w:tab w:val="left" w:pos="921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4FC8" w:rsidRPr="00E13C7B" w:rsidRDefault="00DF4FC8" w:rsidP="00EE1245">
                  <w:pPr>
                    <w:pStyle w:val="ae"/>
                    <w:tabs>
                      <w:tab w:val="left" w:pos="9214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</w:t>
                  </w:r>
                  <w:r w:rsidRPr="00E13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Е.В. Киселёв</w:t>
                  </w:r>
                </w:p>
                <w:p w:rsidR="00DF4FC8" w:rsidRDefault="00DF4FC8"/>
              </w:txbxContent>
            </v:textbox>
          </v:shape>
        </w:pict>
      </w: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</w:p>
          <w:p w:rsidR="004B43C3" w:rsidRDefault="004B43C3" w:rsidP="00555118">
            <w:pPr>
              <w:jc w:val="right"/>
            </w:pPr>
          </w:p>
          <w:p w:rsidR="00B91F93" w:rsidRDefault="00B91F93" w:rsidP="00555118">
            <w:pPr>
              <w:jc w:val="right"/>
            </w:pPr>
          </w:p>
          <w:p w:rsidR="0063056D" w:rsidRDefault="00DF4FC8" w:rsidP="00DF4FC8">
            <w: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63056D">
              <w:t>Приложени</w:t>
            </w:r>
            <w:r w:rsidR="008D667F">
              <w:t xml:space="preserve">е № </w:t>
            </w:r>
            <w:r w:rsidR="004B43C3">
              <w:t>3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BC7F29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</w:t>
            </w:r>
            <w:r w:rsidR="003D75EE">
              <w:t xml:space="preserve"> от   27.11.</w:t>
            </w:r>
            <w:r w:rsidR="003D75EE" w:rsidRPr="00F56EE2">
              <w:t>201</w:t>
            </w:r>
            <w:r w:rsidR="003D75EE">
              <w:t>9</w:t>
            </w:r>
            <w:r w:rsidR="003D75EE" w:rsidRPr="00F56EE2">
              <w:t xml:space="preserve"> №</w:t>
            </w:r>
            <w:r w:rsidR="003D75EE">
              <w:t xml:space="preserve"> 307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C8" w:rsidRDefault="00BC7F29">
            <w:pPr>
              <w:jc w:val="center"/>
              <w:rPr>
                <w:bCs/>
                <w:sz w:val="28"/>
                <w:szCs w:val="28"/>
              </w:rPr>
            </w:pPr>
            <w:r w:rsidRPr="00DF4FC8">
              <w:rPr>
                <w:bCs/>
                <w:sz w:val="28"/>
                <w:szCs w:val="28"/>
              </w:rPr>
              <w:t>Распределение бюджетных ассигнований бюджета поселения на 2019 год и плановый период 2020-2021 годов</w:t>
            </w:r>
          </w:p>
          <w:p w:rsidR="00DF4FC8" w:rsidRDefault="00BC7F29">
            <w:pPr>
              <w:jc w:val="center"/>
              <w:rPr>
                <w:bCs/>
                <w:sz w:val="28"/>
                <w:szCs w:val="28"/>
              </w:rPr>
            </w:pPr>
            <w:r w:rsidRPr="00DF4FC8">
              <w:rPr>
                <w:bCs/>
                <w:sz w:val="28"/>
                <w:szCs w:val="28"/>
              </w:rPr>
              <w:t xml:space="preserve"> по целевым статьям (муниципальным программам Муниципального образования Энергетикский поссовет),</w:t>
            </w:r>
          </w:p>
          <w:p w:rsidR="00BC7F29" w:rsidRPr="00DF4FC8" w:rsidRDefault="00BC7F29">
            <w:pPr>
              <w:jc w:val="center"/>
              <w:rPr>
                <w:bCs/>
                <w:sz w:val="28"/>
                <w:szCs w:val="28"/>
              </w:rPr>
            </w:pPr>
            <w:r w:rsidRPr="00DF4FC8">
              <w:rPr>
                <w:bCs/>
                <w:sz w:val="28"/>
                <w:szCs w:val="28"/>
              </w:rPr>
              <w:t>разделам, подразделам, группам и подгруппам видов расходов классификации расходов (руб.)</w:t>
            </w:r>
          </w:p>
          <w:p w:rsidR="004B43C3" w:rsidRPr="00DF4FC8" w:rsidRDefault="004B43C3">
            <w:pPr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14317" w:type="dxa"/>
              <w:tblInd w:w="1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4253"/>
              <w:gridCol w:w="703"/>
              <w:gridCol w:w="851"/>
              <w:gridCol w:w="1984"/>
              <w:gridCol w:w="851"/>
              <w:gridCol w:w="1706"/>
              <w:gridCol w:w="1559"/>
              <w:gridCol w:w="1701"/>
            </w:tblGrid>
            <w:tr w:rsidR="004B43C3" w:rsidRPr="00DF4FC8" w:rsidTr="00DF4FC8">
              <w:trPr>
                <w:trHeight w:val="720"/>
              </w:trPr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№ п/п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РЗ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ЦС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ВР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2021 год</w:t>
                  </w:r>
                </w:p>
              </w:tc>
            </w:tr>
            <w:tr w:rsidR="004B43C3" w:rsidRPr="00DF4FC8" w:rsidTr="00DF4FC8">
              <w:trPr>
                <w:trHeight w:val="12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395002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   90 </w:t>
                  </w:r>
                  <w:r w:rsidR="00395002" w:rsidRPr="00DF4FC8">
                    <w:rPr>
                      <w:bCs/>
                    </w:rPr>
                    <w:t>6</w:t>
                  </w:r>
                  <w:r w:rsidRPr="00DF4FC8">
                    <w:rPr>
                      <w:bCs/>
                    </w:rPr>
                    <w:t xml:space="preserve">00,98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5360B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       51 244,82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5360B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       32 494,61 </w:t>
                  </w:r>
                </w:p>
              </w:tc>
            </w:tr>
            <w:tr w:rsidR="004B43C3" w:rsidRPr="00DF4FC8" w:rsidTr="00DF4FC8">
              <w:trPr>
                <w:trHeight w:val="12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r w:rsidRPr="00DF4FC8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 w:rsidP="00395002">
                  <w:pPr>
                    <w:jc w:val="center"/>
                  </w:pPr>
                  <w:r w:rsidRPr="00DF4FC8">
                    <w:t>50</w:t>
                  </w:r>
                  <w:r w:rsidR="00395002" w:rsidRPr="00DF4FC8">
                    <w:t>6</w:t>
                  </w:r>
                  <w:r w:rsidRPr="00DF4FC8">
                    <w:t>00,98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51244,82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32494,61</w:t>
                  </w:r>
                </w:p>
              </w:tc>
            </w:tr>
            <w:tr w:rsidR="004B43C3" w:rsidRPr="00DF4FC8" w:rsidTr="00DF4FC8">
              <w:trPr>
                <w:trHeight w:val="12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1100200010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350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184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lastRenderedPageBreak/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pPr>
                    <w:rPr>
                      <w:bCs/>
                      <w:color w:val="000000"/>
                      <w:szCs w:val="28"/>
                    </w:rPr>
                  </w:pPr>
                  <w:r w:rsidRPr="00DF4FC8">
                    <w:rPr>
                      <w:bCs/>
                      <w:color w:val="000000"/>
                      <w:szCs w:val="28"/>
                    </w:rPr>
                    <w:t xml:space="preserve">Муниципальная программа </w:t>
                  </w:r>
                  <w:r w:rsidRPr="00DF4FC8">
                    <w:rPr>
                      <w:bCs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13 431 255,16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5360B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10 763 073,00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5360B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 10 763 073,00 </w:t>
                  </w:r>
                </w:p>
              </w:tc>
            </w:tr>
            <w:tr w:rsidR="004B43C3" w:rsidRPr="00DF4FC8" w:rsidTr="00DF4FC8">
              <w:trPr>
                <w:trHeight w:val="769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0700200010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1110907,00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1110907,00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1110907,00</w:t>
                  </w:r>
                </w:p>
              </w:tc>
            </w:tr>
            <w:tr w:rsidR="004B43C3" w:rsidRPr="00DF4FC8" w:rsidTr="00DF4FC8">
              <w:trPr>
                <w:trHeight w:val="75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0700300010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88000,00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88000,00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88000,00</w:t>
                  </w:r>
                </w:p>
              </w:tc>
            </w:tr>
            <w:tr w:rsidR="004B43C3" w:rsidRPr="00DF4FC8" w:rsidTr="00DF4FC8">
              <w:trPr>
                <w:trHeight w:val="769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0700400010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9422329,56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9564166,00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9564166,00</w:t>
                  </w:r>
                </w:p>
              </w:tc>
            </w:tr>
            <w:tr w:rsidR="004B43C3" w:rsidRPr="00DF4FC8" w:rsidTr="00EE1245">
              <w:trPr>
                <w:trHeight w:val="46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Исполнение судебных актов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0700400020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830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2810018,60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77920,00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18720,00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6360,00</w:t>
                  </w:r>
                </w:p>
              </w:tc>
            </w:tr>
            <w:tr w:rsidR="004B43C3" w:rsidRPr="00DF4FC8" w:rsidTr="00DF4FC8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77920,00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18720,00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6360,00</w:t>
                  </w:r>
                </w:p>
              </w:tc>
            </w:tr>
            <w:tr w:rsidR="004B43C3" w:rsidRPr="00DF4FC8" w:rsidTr="00DF4FC8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36 000,00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6 500,00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4 500,00</w:t>
                  </w:r>
                </w:p>
              </w:tc>
            </w:tr>
            <w:tr w:rsidR="004B43C3" w:rsidRPr="00DF4FC8" w:rsidTr="00DF4FC8">
              <w:trPr>
                <w:trHeight w:val="98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lastRenderedPageBreak/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36000,00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6500,00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4500,00</w:t>
                  </w:r>
                </w:p>
              </w:tc>
            </w:tr>
            <w:tr w:rsidR="004B43C3" w:rsidRPr="00DF4FC8" w:rsidTr="00DF4FC8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0200000000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3 947 720,19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3 014 332,00</w:t>
                  </w:r>
                </w:p>
              </w:tc>
            </w:tr>
            <w:tr w:rsidR="004B43C3" w:rsidRPr="00DF4FC8" w:rsidTr="00DF4FC8">
              <w:trPr>
                <w:trHeight w:val="73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3947720,19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3014332,00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3014332,00</w:t>
                  </w:r>
                </w:p>
              </w:tc>
            </w:tr>
            <w:tr w:rsidR="004B43C3" w:rsidRPr="00DF4FC8" w:rsidTr="00DF4FC8">
              <w:trPr>
                <w:trHeight w:val="16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1200000000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135 444,00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20 000,00</w:t>
                  </w:r>
                </w:p>
              </w:tc>
            </w:tr>
            <w:tr w:rsidR="004B43C3" w:rsidRPr="00DF4FC8" w:rsidTr="00DF4FC8">
              <w:trPr>
                <w:trHeight w:val="814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1200100010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135444,00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20000,00</w:t>
                  </w:r>
                </w:p>
              </w:tc>
            </w:tr>
            <w:tr w:rsidR="004B43C3" w:rsidRPr="00DF4FC8" w:rsidTr="00DF4FC8">
              <w:trPr>
                <w:trHeight w:val="56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"Обеспечение пожарной безопасности,</w:t>
                  </w:r>
                  <w:r w:rsidR="00DF4FC8">
                    <w:rPr>
                      <w:bCs/>
                    </w:rPr>
                    <w:t xml:space="preserve"> </w:t>
                  </w:r>
                  <w:r w:rsidRPr="00DF4FC8">
                    <w:rPr>
                      <w:bCs/>
                    </w:rPr>
                    <w:t>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0300000000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572 142,40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        573 912,09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5360B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         596 868,56 </w:t>
                  </w:r>
                </w:p>
              </w:tc>
            </w:tr>
            <w:tr w:rsidR="004B43C3" w:rsidRPr="00DF4FC8" w:rsidTr="00DF4FC8">
              <w:trPr>
                <w:trHeight w:val="672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 xml:space="preserve">Направление расходов на  обеспечение пожарной безопасности 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422142,40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411672,09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428138,96</w:t>
                  </w:r>
                </w:p>
              </w:tc>
            </w:tr>
            <w:tr w:rsidR="004B43C3" w:rsidRPr="00DF4FC8" w:rsidTr="00DF4FC8">
              <w:trPr>
                <w:trHeight w:val="672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lastRenderedPageBreak/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162240,00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168729,60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9460555,80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4959035,00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3253232,00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04001S0410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2513081,45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1294026,00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3682874,55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3515009,00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3103232,00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040010Д010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3027586,00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0400100020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237013,80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150000,00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150000,00</w:t>
                  </w:r>
                </w:p>
              </w:tc>
            </w:tr>
            <w:tr w:rsidR="004B43C3" w:rsidRPr="00DF4FC8" w:rsidTr="00DF4FC8">
              <w:trPr>
                <w:trHeight w:val="159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93056,00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0,00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93056,00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</w:tr>
            <w:tr w:rsidR="004B43C3" w:rsidRPr="00DF4FC8" w:rsidTr="00DF4FC8">
              <w:trPr>
                <w:trHeight w:val="28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 xml:space="preserve">Муниципальная программа "Модернизация объектов коммунальной инфраструктуры Муниципального образования  </w:t>
                  </w:r>
                  <w:r w:rsidRPr="00DF4FC8">
                    <w:lastRenderedPageBreak/>
                    <w:t>Энергетикский поссовет на 2019-2023 годы"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lastRenderedPageBreak/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0500000000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6 174 240,06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6 200 651,67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1 132 179,40</w:t>
                  </w:r>
                </w:p>
              </w:tc>
            </w:tr>
            <w:tr w:rsidR="004B43C3" w:rsidRPr="00DF4FC8" w:rsidTr="00DF4FC8">
              <w:trPr>
                <w:trHeight w:val="75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lastRenderedPageBreak/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410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200000,00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200000,00</w:t>
                  </w:r>
                </w:p>
              </w:tc>
            </w:tr>
            <w:tr w:rsidR="004B43C3" w:rsidRPr="00DF4FC8" w:rsidTr="00DF4FC8">
              <w:trPr>
                <w:trHeight w:val="942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424282,00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1017495,58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132179,40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1091351,56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0500400040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514079,21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0500500050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3469731,00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0500600060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800000,00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800000,00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0500700010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0500700020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0500700030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lastRenderedPageBreak/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05007S0450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4129875,00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0500800080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14652,29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0500900090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713425,09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990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0600000000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6953602,47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6600627,72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6756121,34</w:t>
                  </w:r>
                </w:p>
              </w:tc>
            </w:tr>
            <w:tr w:rsidR="004B43C3" w:rsidRPr="00DF4FC8" w:rsidTr="00DF4FC8">
              <w:trPr>
                <w:trHeight w:val="6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0600100010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2001662,45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1467594,44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1505898,23</w:t>
                  </w:r>
                </w:p>
              </w:tc>
            </w:tr>
            <w:tr w:rsidR="004B43C3" w:rsidRPr="00DF4FC8" w:rsidTr="00DF4FC8">
              <w:trPr>
                <w:trHeight w:val="784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0600200020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3410600,02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3579753,28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3696943,11</w:t>
                  </w:r>
                </w:p>
              </w:tc>
            </w:tr>
            <w:tr w:rsidR="004B43C3" w:rsidRPr="00DF4FC8" w:rsidTr="00DF4FC8">
              <w:trPr>
                <w:trHeight w:val="68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0600300030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1417440,00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1553280,00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1553280,00</w:t>
                  </w:r>
                </w:p>
              </w:tc>
            </w:tr>
            <w:tr w:rsidR="004B43C3" w:rsidRPr="00DF4FC8" w:rsidTr="00DF4FC8">
              <w:trPr>
                <w:trHeight w:val="8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1500100010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123900,00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134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0800000000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5721442,10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770675,80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770675,80</w:t>
                  </w:r>
                </w:p>
              </w:tc>
            </w:tr>
            <w:tr w:rsidR="004B43C3" w:rsidRPr="00DF4FC8" w:rsidTr="00DF4FC8">
              <w:trPr>
                <w:trHeight w:val="47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lastRenderedPageBreak/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в сфере культуры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0800100010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780675,80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770675,80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770675,80</w:t>
                  </w:r>
                </w:p>
              </w:tc>
            </w:tr>
            <w:tr w:rsidR="004B43C3" w:rsidRPr="00DF4FC8" w:rsidTr="00DF4FC8">
              <w:trPr>
                <w:trHeight w:val="473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межбюджетные трансферты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0800260030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540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4940766,30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126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pPr>
                    <w:rPr>
                      <w:bCs/>
                    </w:rPr>
                  </w:pPr>
                  <w:r w:rsidRPr="00DF4FC8">
                    <w:rPr>
                      <w:bCs/>
                    </w:rPr>
      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1400000000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</w:tr>
            <w:tr w:rsidR="004B43C3" w:rsidRPr="00DF4FC8" w:rsidTr="00DF4FC8">
              <w:trPr>
                <w:trHeight w:val="627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Направление расходов на межбюджетные трансферты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1400260040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540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</w:tr>
            <w:tr w:rsidR="004B43C3" w:rsidRPr="00DF4FC8" w:rsidTr="00DF4FC8">
              <w:trPr>
                <w:trHeight w:val="1725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hideMark/>
                </w:tcPr>
                <w:p w:rsidR="004B43C3" w:rsidRPr="00DF4FC8" w:rsidRDefault="004B43C3">
                  <w:r w:rsidRPr="00DF4FC8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1000000000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000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190949,16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190949,16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4B43C3">
                  <w:pPr>
                    <w:tabs>
                      <w:tab w:val="left" w:pos="1309"/>
                    </w:tabs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190949,16</w:t>
                  </w:r>
                </w:p>
              </w:tc>
            </w:tr>
            <w:tr w:rsidR="004B43C3" w:rsidRPr="00DF4FC8" w:rsidTr="00DF4FC8">
              <w:trPr>
                <w:trHeight w:val="698"/>
              </w:trPr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vAlign w:val="bottom"/>
                  <w:hideMark/>
                </w:tcPr>
                <w:p w:rsidR="004B43C3" w:rsidRPr="00DF4FC8" w:rsidRDefault="004B43C3">
                  <w:r w:rsidRPr="00DF4FC8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703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1000100010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240</w:t>
                  </w:r>
                </w:p>
              </w:tc>
              <w:tc>
                <w:tcPr>
                  <w:tcW w:w="1706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190949,16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190949,16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</w:pPr>
                  <w:r w:rsidRPr="00DF4FC8">
                    <w:t>190949,16</w:t>
                  </w:r>
                </w:p>
              </w:tc>
            </w:tr>
            <w:tr w:rsidR="004B43C3" w:rsidRPr="00DF4FC8" w:rsidTr="00DF4FC8">
              <w:trPr>
                <w:trHeight w:val="495"/>
              </w:trPr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4B43C3" w:rsidRPr="00DF4FC8" w:rsidRDefault="004B43C3">
                  <w:r w:rsidRPr="00DF4FC8">
                    <w:t> </w:t>
                  </w:r>
                </w:p>
              </w:tc>
              <w:tc>
                <w:tcPr>
                  <w:tcW w:w="4253" w:type="dxa"/>
                  <w:shd w:val="clear" w:color="auto" w:fill="auto"/>
                  <w:noWrap/>
                  <w:vAlign w:val="bottom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 xml:space="preserve">ВСЕГО </w:t>
                  </w:r>
                </w:p>
              </w:tc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 </w:t>
                  </w:r>
                </w:p>
              </w:tc>
              <w:tc>
                <w:tcPr>
                  <w:tcW w:w="1706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 w:rsidP="00395002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47008</w:t>
                  </w:r>
                  <w:r w:rsidR="00395002" w:rsidRPr="00DF4FC8">
                    <w:rPr>
                      <w:bCs/>
                    </w:rPr>
                    <w:t>8</w:t>
                  </w:r>
                  <w:r w:rsidRPr="00DF4FC8">
                    <w:rPr>
                      <w:bCs/>
                    </w:rPr>
                    <w:t>28,32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33149721,26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4B43C3" w:rsidRPr="00DF4FC8" w:rsidRDefault="004B43C3">
                  <w:pPr>
                    <w:jc w:val="center"/>
                    <w:rPr>
                      <w:bCs/>
                    </w:rPr>
                  </w:pPr>
                  <w:r w:rsidRPr="00DF4FC8">
                    <w:rPr>
                      <w:bCs/>
                    </w:rPr>
                    <w:t>26520785,87</w:t>
                  </w:r>
                </w:p>
              </w:tc>
            </w:tr>
          </w:tbl>
          <w:p w:rsidR="004B43C3" w:rsidRPr="00DF4FC8" w:rsidRDefault="00332D9B">
            <w:pPr>
              <w:jc w:val="center"/>
              <w:rPr>
                <w:bCs/>
                <w:sz w:val="28"/>
                <w:szCs w:val="28"/>
              </w:rPr>
            </w:pPr>
            <w:bookmarkStart w:id="5" w:name="_GoBack"/>
            <w:bookmarkEnd w:id="5"/>
            <w:r>
              <w:rPr>
                <w:bCs/>
                <w:noProof/>
                <w:sz w:val="28"/>
                <w:szCs w:val="28"/>
              </w:rPr>
              <w:pict>
                <v:shape id="_x0000_s1028" type="#_x0000_t202" style="position:absolute;left:0;text-align:left;margin-left:59.35pt;margin-top:21.95pt;width:687.1pt;height:133.7pt;z-index:251660288;mso-position-horizontal-relative:text;mso-position-vertical-relative:text" stroked="f">
                  <v:textbox>
                    <w:txbxContent>
                      <w:p w:rsidR="00DF4FC8" w:rsidRPr="00E13C7B" w:rsidRDefault="00DF4FC8" w:rsidP="00DF4FC8">
                        <w:pPr>
                          <w:pStyle w:val="ae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Исполняющий обязанности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</w:t>
                        </w: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Исполняющий полномочия</w:t>
                        </w:r>
                      </w:p>
                      <w:p w:rsidR="00DF4FC8" w:rsidRPr="00E13C7B" w:rsidRDefault="00DF4FC8" w:rsidP="00DF4FC8">
                        <w:pPr>
                          <w:pStyle w:val="ae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председателя Совета депутатов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</w:t>
                        </w: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главы муниципального</w:t>
                        </w:r>
                      </w:p>
                      <w:p w:rsidR="00DF4FC8" w:rsidRDefault="00DF4FC8" w:rsidP="00DF4FC8">
                        <w:pPr>
                          <w:pStyle w:val="ae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образования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</w:t>
                        </w: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образования   </w:t>
                        </w:r>
                      </w:p>
                      <w:p w:rsidR="00DF4FC8" w:rsidRPr="00E13C7B" w:rsidRDefault="00DF4FC8" w:rsidP="00DF4FC8">
                        <w:pPr>
                          <w:pStyle w:val="ae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Энергетикский поссовет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</w:t>
                        </w: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Энергетикский поссовет      </w:t>
                        </w:r>
                      </w:p>
                      <w:p w:rsidR="00EE1245" w:rsidRDefault="00EE1245" w:rsidP="00DF4FC8">
                        <w:pPr>
                          <w:pStyle w:val="ae"/>
                          <w:tabs>
                            <w:tab w:val="left" w:pos="9214"/>
                          </w:tabs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F4FC8" w:rsidRPr="00E13C7B" w:rsidRDefault="00DF4FC8" w:rsidP="00DF4FC8">
                        <w:pPr>
                          <w:pStyle w:val="ae"/>
                          <w:tabs>
                            <w:tab w:val="left" w:pos="9214"/>
                          </w:tabs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    В.В. Рязанов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</w:t>
                        </w:r>
                        <w:r w:rsidRPr="00E13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  Е.В. Киселёв</w:t>
                        </w:r>
                      </w:p>
                      <w:p w:rsidR="00DF4FC8" w:rsidRDefault="00DF4FC8" w:rsidP="00DF4FC8"/>
                    </w:txbxContent>
                  </v:textbox>
                </v:shape>
              </w:pict>
            </w:r>
          </w:p>
        </w:tc>
      </w:tr>
    </w:tbl>
    <w:p w:rsidR="0063056D" w:rsidRDefault="0063056D" w:rsidP="00E8644F">
      <w:pPr>
        <w:framePr w:h="856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A3" w:rsidRDefault="005E16A3" w:rsidP="006A61AD">
      <w:r>
        <w:separator/>
      </w:r>
    </w:p>
  </w:endnote>
  <w:endnote w:type="continuationSeparator" w:id="1">
    <w:p w:rsidR="005E16A3" w:rsidRDefault="005E16A3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A3" w:rsidRDefault="005E16A3" w:rsidP="006A61AD">
      <w:r>
        <w:separator/>
      </w:r>
    </w:p>
  </w:footnote>
  <w:footnote w:type="continuationSeparator" w:id="1">
    <w:p w:rsidR="005E16A3" w:rsidRDefault="005E16A3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4081"/>
    <w:rsid w:val="00245A42"/>
    <w:rsid w:val="002465D9"/>
    <w:rsid w:val="00246EB1"/>
    <w:rsid w:val="002470BD"/>
    <w:rsid w:val="00253903"/>
    <w:rsid w:val="00256B9D"/>
    <w:rsid w:val="00260F9F"/>
    <w:rsid w:val="002665DE"/>
    <w:rsid w:val="0026736C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32D9B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D75EE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16A3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3A82"/>
    <w:rsid w:val="00746EB2"/>
    <w:rsid w:val="00750CAA"/>
    <w:rsid w:val="00752834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5A3E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DF4FC8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E1245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9CED-FA29-435C-87D8-92A540ED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254</cp:revision>
  <cp:lastPrinted>2019-06-20T10:50:00Z</cp:lastPrinted>
  <dcterms:created xsi:type="dcterms:W3CDTF">2016-06-23T10:30:00Z</dcterms:created>
  <dcterms:modified xsi:type="dcterms:W3CDTF">2019-11-27T07:12:00Z</dcterms:modified>
</cp:coreProperties>
</file>