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0" w:rsidRPr="003C1510" w:rsidRDefault="003C1510" w:rsidP="003C1510">
      <w:pPr>
        <w:rPr>
          <w:rFonts w:ascii="Times New Roman" w:hAnsi="Times New Roman" w:cs="Times New Roman"/>
          <w:b/>
          <w:sz w:val="28"/>
          <w:szCs w:val="28"/>
        </w:rPr>
      </w:pPr>
      <w:r w:rsidRPr="003C1510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3C1510">
        <w:rPr>
          <w:rFonts w:ascii="Times New Roman" w:hAnsi="Times New Roman" w:cs="Times New Roman"/>
          <w:b/>
          <w:sz w:val="28"/>
          <w:szCs w:val="28"/>
        </w:rPr>
        <w:t>У</w:t>
      </w:r>
      <w:bookmarkEnd w:id="0"/>
      <w:r w:rsidRPr="003C1510">
        <w:rPr>
          <w:rFonts w:ascii="Times New Roman" w:hAnsi="Times New Roman" w:cs="Times New Roman"/>
          <w:b/>
          <w:sz w:val="28"/>
          <w:szCs w:val="28"/>
        </w:rPr>
        <w:t>точнены случа</w:t>
      </w:r>
      <w:r w:rsidRPr="003C1510">
        <w:rPr>
          <w:rFonts w:ascii="Times New Roman" w:hAnsi="Times New Roman" w:cs="Times New Roman"/>
          <w:b/>
          <w:sz w:val="28"/>
          <w:szCs w:val="28"/>
        </w:rPr>
        <w:t xml:space="preserve">и, когда будет осуществляться </w:t>
      </w:r>
      <w:r w:rsidRPr="003C1510">
        <w:rPr>
          <w:rFonts w:ascii="Times New Roman" w:hAnsi="Times New Roman" w:cs="Times New Roman"/>
          <w:b/>
          <w:sz w:val="28"/>
          <w:szCs w:val="28"/>
        </w:rPr>
        <w:t xml:space="preserve"> фед</w:t>
      </w:r>
      <w:r w:rsidRPr="003C1510">
        <w:rPr>
          <w:rFonts w:ascii="Times New Roman" w:hAnsi="Times New Roman" w:cs="Times New Roman"/>
          <w:b/>
          <w:sz w:val="28"/>
          <w:szCs w:val="28"/>
        </w:rPr>
        <w:t xml:space="preserve">еральный строительный надзор» </w:t>
      </w:r>
    </w:p>
    <w:p w:rsidR="003C1510" w:rsidRPr="003C1510" w:rsidRDefault="003C1510" w:rsidP="003C151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C1510">
        <w:rPr>
          <w:rFonts w:ascii="Times New Roman" w:hAnsi="Times New Roman" w:cs="Times New Roman"/>
          <w:sz w:val="28"/>
          <w:szCs w:val="28"/>
        </w:rPr>
        <w:t xml:space="preserve"> С 25.11.2021 вступает в силу Постановление </w:t>
      </w:r>
      <w:r w:rsidRPr="003C1510">
        <w:rPr>
          <w:rFonts w:ascii="Times New Roman" w:hAnsi="Times New Roman" w:cs="Times New Roman"/>
          <w:sz w:val="28"/>
          <w:szCs w:val="28"/>
        </w:rPr>
        <w:t xml:space="preserve">Правительства РФ от 16.11.2021 </w:t>
      </w:r>
      <w:r w:rsidRPr="003C15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1510">
        <w:rPr>
          <w:rFonts w:ascii="Times New Roman" w:hAnsi="Times New Roman" w:cs="Times New Roman"/>
          <w:sz w:val="28"/>
          <w:szCs w:val="28"/>
        </w:rPr>
        <w:t xml:space="preserve"> 1950 «Об определении случаев, при которых федеральный государственный строительный надзор не осуществляется при строительстве, реконструкции объектов, расположенных на территориях двух и более субъектов. Российской Федерации, в том </w:t>
      </w:r>
      <w:proofErr w:type="gramStart"/>
      <w:r w:rsidRPr="003C151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C1510">
        <w:rPr>
          <w:rFonts w:ascii="Times New Roman" w:hAnsi="Times New Roman" w:cs="Times New Roman"/>
          <w:sz w:val="28"/>
          <w:szCs w:val="28"/>
        </w:rPr>
        <w:t xml:space="preserve"> если реконструкция такого объекта осуществляется только на территории одного суб</w:t>
      </w:r>
      <w:r w:rsidRPr="003C1510">
        <w:rPr>
          <w:rFonts w:ascii="Times New Roman" w:hAnsi="Times New Roman" w:cs="Times New Roman"/>
          <w:sz w:val="28"/>
          <w:szCs w:val="28"/>
        </w:rPr>
        <w:t>ъекта Российской Федерации».</w:t>
      </w:r>
    </w:p>
    <w:p w:rsidR="003C1510" w:rsidRPr="003C1510" w:rsidRDefault="003C1510" w:rsidP="003C1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510">
        <w:rPr>
          <w:rFonts w:ascii="Times New Roman" w:hAnsi="Times New Roman" w:cs="Times New Roman"/>
          <w:sz w:val="28"/>
          <w:szCs w:val="28"/>
        </w:rPr>
        <w:t xml:space="preserve"> </w:t>
      </w:r>
      <w:r w:rsidRPr="003C1510">
        <w:rPr>
          <w:rFonts w:ascii="Times New Roman" w:hAnsi="Times New Roman" w:cs="Times New Roman"/>
          <w:sz w:val="28"/>
          <w:szCs w:val="28"/>
        </w:rPr>
        <w:t xml:space="preserve">Так, под федеральный строительный надзор больше не подпадет создание или реконструкция региональной либо межмуниципальной автодороги общего пользования. Речь идет о случаях, когда совпадут такие обстоятельства: </w:t>
      </w:r>
    </w:p>
    <w:p w:rsidR="003C1510" w:rsidRPr="003C1510" w:rsidRDefault="003C1510" w:rsidP="003C1510">
      <w:pPr>
        <w:rPr>
          <w:rFonts w:ascii="Times New Roman" w:hAnsi="Times New Roman" w:cs="Times New Roman"/>
          <w:sz w:val="28"/>
          <w:szCs w:val="28"/>
        </w:rPr>
      </w:pPr>
      <w:r w:rsidRPr="003C1510">
        <w:rPr>
          <w:rFonts w:ascii="Times New Roman" w:hAnsi="Times New Roman" w:cs="Times New Roman"/>
          <w:sz w:val="28"/>
          <w:szCs w:val="28"/>
        </w:rPr>
        <w:t>-</w:t>
      </w:r>
      <w:r w:rsidRPr="003C1510">
        <w:rPr>
          <w:rFonts w:ascii="Times New Roman" w:hAnsi="Times New Roman" w:cs="Times New Roman"/>
          <w:sz w:val="28"/>
          <w:szCs w:val="28"/>
        </w:rPr>
        <w:t xml:space="preserve"> объект расположен в пределах нескольких субъектов РФ (при этом реконструкция может проходить только в одном регионе); </w:t>
      </w:r>
    </w:p>
    <w:p w:rsidR="003C1510" w:rsidRPr="003C1510" w:rsidRDefault="003C1510" w:rsidP="003C1510">
      <w:pPr>
        <w:rPr>
          <w:rFonts w:ascii="Times New Roman" w:hAnsi="Times New Roman" w:cs="Times New Roman"/>
          <w:sz w:val="28"/>
          <w:szCs w:val="28"/>
        </w:rPr>
      </w:pPr>
      <w:r w:rsidRPr="003C1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1510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3C1510">
        <w:rPr>
          <w:rFonts w:ascii="Times New Roman" w:hAnsi="Times New Roman" w:cs="Times New Roman"/>
          <w:sz w:val="28"/>
          <w:szCs w:val="28"/>
        </w:rPr>
        <w:t xml:space="preserve"> проектной документации провел региональный орган ‘исполнительной власти или подведомственное ему бюджетное либо автономное госучреждение; </w:t>
      </w:r>
    </w:p>
    <w:p w:rsidR="003C1510" w:rsidRPr="003C1510" w:rsidRDefault="003C1510" w:rsidP="003C15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510">
        <w:rPr>
          <w:rFonts w:ascii="Times New Roman" w:hAnsi="Times New Roman" w:cs="Times New Roman"/>
          <w:sz w:val="28"/>
          <w:szCs w:val="28"/>
        </w:rPr>
        <w:t xml:space="preserve"> - извещение о начале работ направили не раньше 26 ноября. </w:t>
      </w:r>
    </w:p>
    <w:p w:rsidR="00666268" w:rsidRPr="003C1510" w:rsidRDefault="003C1510" w:rsidP="003C1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1510">
        <w:rPr>
          <w:rFonts w:ascii="Times New Roman" w:hAnsi="Times New Roman" w:cs="Times New Roman"/>
          <w:sz w:val="28"/>
          <w:szCs w:val="28"/>
        </w:rPr>
        <w:t>Эти случаи станут исключением из общего правила Градостроительного кодекса РФ о проведении федерального строительного надзора. Вместо него организуют региональный строительный надзор.</w:t>
      </w:r>
    </w:p>
    <w:sectPr w:rsidR="00666268" w:rsidRPr="003C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5B"/>
    <w:multiLevelType w:val="hybridMultilevel"/>
    <w:tmpl w:val="99BA153C"/>
    <w:lvl w:ilvl="0" w:tplc="86FCD8B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9D"/>
    <w:rsid w:val="0030295F"/>
    <w:rsid w:val="003C1510"/>
    <w:rsid w:val="003F339D"/>
    <w:rsid w:val="00666268"/>
    <w:rsid w:val="00957512"/>
    <w:rsid w:val="00B90386"/>
    <w:rsid w:val="00D954C2"/>
    <w:rsid w:val="00E06CA6"/>
    <w:rsid w:val="00E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E14F1C"/>
  </w:style>
  <w:style w:type="character" w:customStyle="1" w:styleId="mail-message-map-nobreak">
    <w:name w:val="mail-message-map-nobreak"/>
    <w:basedOn w:val="a0"/>
    <w:rsid w:val="00E14F1C"/>
  </w:style>
  <w:style w:type="paragraph" w:styleId="a3">
    <w:name w:val="List Paragraph"/>
    <w:basedOn w:val="a"/>
    <w:uiPriority w:val="34"/>
    <w:qFormat/>
    <w:rsid w:val="003C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E14F1C"/>
  </w:style>
  <w:style w:type="character" w:customStyle="1" w:styleId="mail-message-map-nobreak">
    <w:name w:val="mail-message-map-nobreak"/>
    <w:basedOn w:val="a0"/>
    <w:rsid w:val="00E14F1C"/>
  </w:style>
  <w:style w:type="paragraph" w:styleId="a3">
    <w:name w:val="List Paragraph"/>
    <w:basedOn w:val="a"/>
    <w:uiPriority w:val="34"/>
    <w:qFormat/>
    <w:rsid w:val="003C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</cp:lastModifiedBy>
  <cp:revision>2</cp:revision>
  <dcterms:created xsi:type="dcterms:W3CDTF">2021-12-06T06:12:00Z</dcterms:created>
  <dcterms:modified xsi:type="dcterms:W3CDTF">2021-12-06T06:12:00Z</dcterms:modified>
</cp:coreProperties>
</file>