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5"/>
        <w:tblW w:w="9998" w:type="dxa"/>
        <w:tblLayout w:type="fixed"/>
        <w:tblCellMar>
          <w:left w:w="70" w:type="dxa"/>
          <w:right w:w="70" w:type="dxa"/>
        </w:tblCellMar>
        <w:tblLook w:val="0000" w:firstRow="0" w:lastRow="0" w:firstColumn="0" w:lastColumn="0" w:noHBand="0" w:noVBand="0"/>
      </w:tblPr>
      <w:tblGrid>
        <w:gridCol w:w="5032"/>
        <w:gridCol w:w="436"/>
        <w:gridCol w:w="4530"/>
      </w:tblGrid>
      <w:tr w:rsidR="00A60BDF" w:rsidRPr="00AB43CF" w:rsidTr="00B25E69">
        <w:trPr>
          <w:trHeight w:val="2277"/>
        </w:trPr>
        <w:tc>
          <w:tcPr>
            <w:tcW w:w="5032" w:type="dxa"/>
          </w:tcPr>
          <w:p w:rsidR="00A60BDF" w:rsidRPr="00AB43CF" w:rsidRDefault="000509AB" w:rsidP="00C1699F">
            <w:pPr>
              <w:rPr>
                <w:b/>
                <w:bCs/>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3216910</wp:posOffset>
                      </wp:positionH>
                      <wp:positionV relativeFrom="paragraph">
                        <wp:posOffset>-1270</wp:posOffset>
                      </wp:positionV>
                      <wp:extent cx="183515" cy="635"/>
                      <wp:effectExtent l="0" t="0" r="0" b="6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3216910</wp:posOffset>
                      </wp:positionH>
                      <wp:positionV relativeFrom="paragraph">
                        <wp:posOffset>-1270</wp:posOffset>
                      </wp:positionV>
                      <wp:extent cx="635" cy="183515"/>
                      <wp:effectExtent l="0" t="0" r="190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3125470</wp:posOffset>
                      </wp:positionH>
                      <wp:positionV relativeFrom="paragraph">
                        <wp:posOffset>90170</wp:posOffset>
                      </wp:positionV>
                      <wp:extent cx="635" cy="640715"/>
                      <wp:effectExtent l="1270" t="4445" r="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3216910</wp:posOffset>
                      </wp:positionH>
                      <wp:positionV relativeFrom="paragraph">
                        <wp:posOffset>-1270</wp:posOffset>
                      </wp:positionV>
                      <wp:extent cx="183515" cy="635"/>
                      <wp:effectExtent l="0" t="0" r="0" b="6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5779135</wp:posOffset>
                      </wp:positionH>
                      <wp:positionV relativeFrom="paragraph">
                        <wp:posOffset>198755</wp:posOffset>
                      </wp:positionV>
                      <wp:extent cx="635" cy="635"/>
                      <wp:effectExtent l="6985" t="8255" r="1143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A60BDF" w:rsidRPr="00AB43CF">
              <w:rPr>
                <w:b/>
                <w:bCs/>
                <w:sz w:val="28"/>
                <w:szCs w:val="28"/>
              </w:rPr>
              <w:t xml:space="preserve">             </w:t>
            </w:r>
          </w:p>
          <w:p w:rsidR="009D452B" w:rsidRDefault="00A60BDF" w:rsidP="000D390E">
            <w:pPr>
              <w:rPr>
                <w:b/>
                <w:bCs/>
                <w:sz w:val="28"/>
                <w:szCs w:val="28"/>
              </w:rPr>
            </w:pPr>
            <w:r w:rsidRPr="00AB43CF">
              <w:rPr>
                <w:b/>
                <w:bCs/>
                <w:sz w:val="28"/>
                <w:szCs w:val="28"/>
              </w:rPr>
              <w:t xml:space="preserve">           </w:t>
            </w:r>
          </w:p>
          <w:p w:rsidR="00A60BDF" w:rsidRPr="00AB43CF" w:rsidRDefault="00A60BDF" w:rsidP="00F3114B">
            <w:pPr>
              <w:jc w:val="center"/>
              <w:rPr>
                <w:b/>
                <w:bCs/>
                <w:sz w:val="28"/>
                <w:szCs w:val="28"/>
              </w:rPr>
            </w:pPr>
            <w:r w:rsidRPr="00AB43CF">
              <w:rPr>
                <w:b/>
                <w:bCs/>
                <w:sz w:val="28"/>
                <w:szCs w:val="28"/>
              </w:rPr>
              <w:t>АДМИНИСТРАЦИЯ</w:t>
            </w:r>
          </w:p>
          <w:p w:rsidR="00A60BDF" w:rsidRPr="00AB43CF" w:rsidRDefault="00A60BDF" w:rsidP="00F3114B">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МУНИЦИПАЛЬНОГО ОБРАЗОВАНИЯ</w:t>
            </w:r>
          </w:p>
          <w:p w:rsidR="00A60BDF" w:rsidRPr="00AB43CF" w:rsidRDefault="00A60BDF" w:rsidP="00F3114B">
            <w:pPr>
              <w:pStyle w:val="2"/>
              <w:spacing w:after="0" w:line="240" w:lineRule="auto"/>
              <w:ind w:left="72" w:hanging="72"/>
              <w:jc w:val="center"/>
              <w:rPr>
                <w:rFonts w:ascii="Times New Roman" w:hAnsi="Times New Roman"/>
                <w:b/>
                <w:sz w:val="28"/>
                <w:szCs w:val="28"/>
              </w:rPr>
            </w:pPr>
            <w:r w:rsidRPr="00AB43CF">
              <w:rPr>
                <w:rFonts w:ascii="Times New Roman" w:hAnsi="Times New Roman"/>
                <w:b/>
                <w:sz w:val="28"/>
                <w:szCs w:val="28"/>
              </w:rPr>
              <w:t>ЭНЕРГЕТИКСКИЙ ПОССОВЕТ</w:t>
            </w:r>
          </w:p>
          <w:p w:rsidR="00A60BDF" w:rsidRPr="00AB43CF" w:rsidRDefault="00A60BDF" w:rsidP="00F3114B">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НОВООРСКОГО РАЙОНА</w:t>
            </w:r>
          </w:p>
          <w:p w:rsidR="00A60BDF" w:rsidRPr="00AB43CF" w:rsidRDefault="00A60BDF" w:rsidP="00F3114B">
            <w:pPr>
              <w:pStyle w:val="2"/>
              <w:spacing w:after="0" w:line="360" w:lineRule="auto"/>
              <w:jc w:val="center"/>
              <w:rPr>
                <w:rFonts w:ascii="Times New Roman" w:hAnsi="Times New Roman"/>
                <w:b/>
                <w:sz w:val="28"/>
                <w:szCs w:val="28"/>
              </w:rPr>
            </w:pPr>
            <w:r w:rsidRPr="00AB43CF">
              <w:rPr>
                <w:rFonts w:ascii="Times New Roman" w:hAnsi="Times New Roman"/>
                <w:b/>
                <w:sz w:val="28"/>
                <w:szCs w:val="28"/>
              </w:rPr>
              <w:t>ОРЕНБУРГСКОЙ ОБЛАСТИ</w:t>
            </w:r>
          </w:p>
          <w:p w:rsidR="00A60BDF" w:rsidRPr="00AB43CF" w:rsidRDefault="00A60BDF" w:rsidP="00F3114B">
            <w:pPr>
              <w:jc w:val="center"/>
              <w:rPr>
                <w:b/>
                <w:bCs/>
              </w:rPr>
            </w:pPr>
          </w:p>
          <w:p w:rsidR="00A60BDF" w:rsidRPr="00AB43CF" w:rsidRDefault="00A60BDF" w:rsidP="00F3114B">
            <w:pPr>
              <w:jc w:val="center"/>
              <w:rPr>
                <w:b/>
                <w:bCs/>
                <w:sz w:val="28"/>
                <w:szCs w:val="28"/>
              </w:rPr>
            </w:pPr>
            <w:proofErr w:type="gramStart"/>
            <w:r w:rsidRPr="00AB43CF">
              <w:rPr>
                <w:b/>
                <w:bCs/>
                <w:sz w:val="28"/>
                <w:szCs w:val="28"/>
              </w:rPr>
              <w:t>П</w:t>
            </w:r>
            <w:proofErr w:type="gramEnd"/>
            <w:r w:rsidRPr="00AB43CF">
              <w:rPr>
                <w:b/>
                <w:bCs/>
                <w:sz w:val="28"/>
                <w:szCs w:val="28"/>
              </w:rPr>
              <w:t xml:space="preserve"> О С Т А Н О В Л Е Н И Е</w:t>
            </w:r>
          </w:p>
        </w:tc>
        <w:tc>
          <w:tcPr>
            <w:tcW w:w="436" w:type="dxa"/>
          </w:tcPr>
          <w:p w:rsidR="00A60BDF" w:rsidRPr="00AB43CF" w:rsidRDefault="00A60BDF" w:rsidP="00C1699F">
            <w:pPr>
              <w:jc w:val="center"/>
              <w:rPr>
                <w:b/>
                <w:bCs/>
              </w:rPr>
            </w:pPr>
          </w:p>
        </w:tc>
        <w:tc>
          <w:tcPr>
            <w:tcW w:w="4530" w:type="dxa"/>
          </w:tcPr>
          <w:p w:rsidR="00A60BDF" w:rsidRPr="00AB43CF" w:rsidRDefault="00A60BDF" w:rsidP="00C1699F">
            <w:pPr>
              <w:ind w:firstLine="71"/>
              <w:jc w:val="center"/>
            </w:pPr>
          </w:p>
          <w:p w:rsidR="00A60BDF" w:rsidRPr="00AB43CF" w:rsidRDefault="00A60BDF" w:rsidP="00C1699F">
            <w:pPr>
              <w:ind w:firstLine="71"/>
              <w:jc w:val="center"/>
            </w:pPr>
          </w:p>
          <w:p w:rsidR="00A60BDF" w:rsidRPr="00AB43CF" w:rsidRDefault="00A60BDF" w:rsidP="00F82988">
            <w:pPr>
              <w:ind w:right="502" w:firstLine="71"/>
              <w:jc w:val="center"/>
              <w:rPr>
                <w:b/>
                <w:sz w:val="26"/>
                <w:szCs w:val="26"/>
              </w:rPr>
            </w:pPr>
          </w:p>
        </w:tc>
      </w:tr>
      <w:tr w:rsidR="00A60BDF" w:rsidRPr="00AB43CF" w:rsidTr="00B25E69">
        <w:trPr>
          <w:trHeight w:val="991"/>
        </w:trPr>
        <w:tc>
          <w:tcPr>
            <w:tcW w:w="5032" w:type="dxa"/>
          </w:tcPr>
          <w:p w:rsidR="00A60BDF" w:rsidRPr="00AB43CF" w:rsidRDefault="00A60BDF" w:rsidP="00C1699F">
            <w:pPr>
              <w:jc w:val="center"/>
              <w:rPr>
                <w:sz w:val="28"/>
                <w:szCs w:val="28"/>
              </w:rPr>
            </w:pPr>
          </w:p>
          <w:p w:rsidR="00A60BDF" w:rsidRPr="00AB43CF" w:rsidRDefault="00A60BDF" w:rsidP="0051058A">
            <w:pPr>
              <w:jc w:val="center"/>
              <w:rPr>
                <w:sz w:val="28"/>
                <w:szCs w:val="28"/>
              </w:rPr>
            </w:pPr>
            <w:r w:rsidRPr="00AB43CF">
              <w:rPr>
                <w:sz w:val="28"/>
                <w:szCs w:val="28"/>
              </w:rPr>
              <w:t>«</w:t>
            </w:r>
            <w:r w:rsidR="00E541DB" w:rsidRPr="00AB43CF">
              <w:rPr>
                <w:sz w:val="28"/>
                <w:szCs w:val="28"/>
              </w:rPr>
              <w:t xml:space="preserve"> </w:t>
            </w:r>
            <w:r w:rsidR="00B2312E">
              <w:rPr>
                <w:sz w:val="28"/>
                <w:szCs w:val="28"/>
              </w:rPr>
              <w:t>22</w:t>
            </w:r>
            <w:r w:rsidR="00E541DB" w:rsidRPr="00AB43CF">
              <w:rPr>
                <w:sz w:val="28"/>
                <w:szCs w:val="28"/>
              </w:rPr>
              <w:t xml:space="preserve"> </w:t>
            </w:r>
            <w:r w:rsidRPr="00AB43CF">
              <w:rPr>
                <w:sz w:val="28"/>
                <w:szCs w:val="28"/>
              </w:rPr>
              <w:t xml:space="preserve">» </w:t>
            </w:r>
            <w:r w:rsidR="00B2312E">
              <w:rPr>
                <w:sz w:val="28"/>
                <w:szCs w:val="28"/>
              </w:rPr>
              <w:t xml:space="preserve">февраля </w:t>
            </w:r>
            <w:r w:rsidRPr="00AB43CF">
              <w:rPr>
                <w:sz w:val="28"/>
                <w:szCs w:val="28"/>
              </w:rPr>
              <w:t>201</w:t>
            </w:r>
            <w:r w:rsidR="009D452B">
              <w:rPr>
                <w:sz w:val="28"/>
                <w:szCs w:val="28"/>
              </w:rPr>
              <w:t>7</w:t>
            </w:r>
            <w:r w:rsidRPr="00AB43CF">
              <w:rPr>
                <w:sz w:val="28"/>
                <w:szCs w:val="28"/>
              </w:rPr>
              <w:t xml:space="preserve"> г.  № </w:t>
            </w:r>
            <w:r w:rsidR="00B2312E">
              <w:rPr>
                <w:sz w:val="28"/>
                <w:szCs w:val="28"/>
              </w:rPr>
              <w:t>23</w:t>
            </w:r>
            <w:r w:rsidR="0051058A">
              <w:rPr>
                <w:sz w:val="28"/>
                <w:szCs w:val="28"/>
              </w:rPr>
              <w:t>-</w:t>
            </w:r>
            <w:r w:rsidR="00E541DB" w:rsidRPr="00AB43CF">
              <w:rPr>
                <w:sz w:val="28"/>
                <w:szCs w:val="28"/>
              </w:rPr>
              <w:t>П</w:t>
            </w:r>
          </w:p>
          <w:p w:rsidR="00A60BDF" w:rsidRPr="00AB43CF" w:rsidRDefault="00A60BDF" w:rsidP="00C1699F">
            <w:pPr>
              <w:rPr>
                <w:sz w:val="28"/>
                <w:szCs w:val="28"/>
              </w:rPr>
            </w:pPr>
          </w:p>
          <w:p w:rsidR="00842044" w:rsidRDefault="00842044" w:rsidP="00842044">
            <w:pPr>
              <w:jc w:val="center"/>
              <w:rPr>
                <w:sz w:val="28"/>
                <w:szCs w:val="28"/>
              </w:rPr>
            </w:pPr>
          </w:p>
          <w:p w:rsidR="009D452B" w:rsidRPr="004504FC" w:rsidRDefault="000761C8" w:rsidP="009D452B">
            <w:pPr>
              <w:rPr>
                <w:sz w:val="28"/>
                <w:szCs w:val="28"/>
              </w:rPr>
            </w:pPr>
            <w:r w:rsidRPr="00AB43CF">
              <w:rPr>
                <w:sz w:val="28"/>
                <w:szCs w:val="28"/>
              </w:rPr>
              <w:t>«</w:t>
            </w:r>
            <w:r w:rsidR="0051058A">
              <w:rPr>
                <w:sz w:val="28"/>
                <w:szCs w:val="28"/>
              </w:rPr>
              <w:t>О</w:t>
            </w:r>
            <w:r w:rsidR="0010782C">
              <w:rPr>
                <w:sz w:val="28"/>
                <w:szCs w:val="28"/>
              </w:rPr>
              <w:t>б организации и проведении поселковых ярмарок по продаже населению сельскохозяйственной продукции и продовольственных товаров</w:t>
            </w:r>
            <w:r w:rsidR="009D452B">
              <w:rPr>
                <w:sz w:val="28"/>
                <w:szCs w:val="28"/>
              </w:rPr>
              <w:t>»</w:t>
            </w:r>
          </w:p>
          <w:p w:rsidR="00A60BDF" w:rsidRPr="00AB43CF" w:rsidRDefault="00A60BDF" w:rsidP="00C46608">
            <w:pPr>
              <w:jc w:val="center"/>
              <w:rPr>
                <w:sz w:val="28"/>
                <w:szCs w:val="28"/>
              </w:rPr>
            </w:pPr>
          </w:p>
        </w:tc>
        <w:tc>
          <w:tcPr>
            <w:tcW w:w="436" w:type="dxa"/>
          </w:tcPr>
          <w:p w:rsidR="00A60BDF" w:rsidRPr="00AB43CF" w:rsidRDefault="00A60BDF" w:rsidP="00C1699F">
            <w:pPr>
              <w:spacing w:line="360" w:lineRule="auto"/>
              <w:jc w:val="center"/>
              <w:rPr>
                <w:b/>
                <w:bCs/>
                <w:sz w:val="28"/>
                <w:szCs w:val="28"/>
              </w:rPr>
            </w:pPr>
          </w:p>
        </w:tc>
        <w:tc>
          <w:tcPr>
            <w:tcW w:w="4530" w:type="dxa"/>
          </w:tcPr>
          <w:p w:rsidR="00A60BDF" w:rsidRPr="00AB43CF" w:rsidRDefault="00A60BDF" w:rsidP="00C1699F">
            <w:pPr>
              <w:rPr>
                <w:sz w:val="26"/>
                <w:szCs w:val="26"/>
              </w:rPr>
            </w:pPr>
            <w:r w:rsidRPr="00AB43CF">
              <w:rPr>
                <w:sz w:val="10"/>
                <w:szCs w:val="10"/>
              </w:rPr>
              <w:t xml:space="preserve"> </w:t>
            </w:r>
            <w:r w:rsidRPr="00AB43CF">
              <w:rPr>
                <w:sz w:val="28"/>
                <w:szCs w:val="28"/>
              </w:rPr>
              <w:t xml:space="preserve">     </w:t>
            </w:r>
          </w:p>
        </w:tc>
      </w:tr>
    </w:tbl>
    <w:p w:rsidR="0010782C" w:rsidRDefault="00A60BDF" w:rsidP="009D452B">
      <w:pPr>
        <w:jc w:val="both"/>
        <w:rPr>
          <w:sz w:val="28"/>
          <w:szCs w:val="28"/>
        </w:rPr>
      </w:pPr>
      <w:r w:rsidRPr="00AB43CF">
        <w:t xml:space="preserve">   </w:t>
      </w:r>
      <w:r w:rsidR="009D452B">
        <w:tab/>
      </w:r>
      <w:r w:rsidR="00371BB9" w:rsidRPr="00371BB9">
        <w:rPr>
          <w:sz w:val="28"/>
          <w:szCs w:val="28"/>
        </w:rPr>
        <w:t xml:space="preserve">В соответствии с </w:t>
      </w:r>
      <w:r w:rsidR="0010782C">
        <w:rPr>
          <w:sz w:val="28"/>
          <w:szCs w:val="28"/>
        </w:rPr>
        <w:t>постановлением Правительства Оренбургской области от 26.02.2014 № 118-п «Об утверждении порядка организации ярмарок и продажи товаров (выполнения работ, оказания услуг) на них на территории Оренбургской области» (с изменениями и дополнениями от 15.02.2016), Уставом муниципального образования Энергетикский поссовет Новоорского района Оренбургской области,</w:t>
      </w:r>
    </w:p>
    <w:p w:rsidR="00A60BDF" w:rsidRPr="00AB43CF" w:rsidRDefault="00A60BDF" w:rsidP="00033D14">
      <w:pPr>
        <w:spacing w:before="280" w:after="240"/>
        <w:ind w:firstLine="709"/>
        <w:jc w:val="center"/>
        <w:rPr>
          <w:b/>
          <w:sz w:val="28"/>
          <w:szCs w:val="28"/>
        </w:rPr>
      </w:pPr>
      <w:bookmarkStart w:id="0" w:name="_GoBack"/>
      <w:bookmarkEnd w:id="0"/>
      <w:r w:rsidRPr="00AB43CF">
        <w:rPr>
          <w:b/>
          <w:sz w:val="28"/>
          <w:szCs w:val="28"/>
        </w:rPr>
        <w:t>ПОСТАНОВЛЯЮ:</w:t>
      </w:r>
    </w:p>
    <w:p w:rsidR="00842044" w:rsidRDefault="0010782C" w:rsidP="0073503B">
      <w:pPr>
        <w:numPr>
          <w:ilvl w:val="0"/>
          <w:numId w:val="26"/>
        </w:numPr>
        <w:tabs>
          <w:tab w:val="left" w:pos="993"/>
        </w:tabs>
        <w:ind w:left="0" w:firstLine="567"/>
        <w:jc w:val="both"/>
        <w:rPr>
          <w:sz w:val="28"/>
          <w:szCs w:val="28"/>
        </w:rPr>
      </w:pPr>
      <w:r>
        <w:rPr>
          <w:sz w:val="28"/>
          <w:szCs w:val="28"/>
        </w:rPr>
        <w:t>Установить место проведения поселков</w:t>
      </w:r>
      <w:r w:rsidR="004B361E">
        <w:rPr>
          <w:sz w:val="28"/>
          <w:szCs w:val="28"/>
        </w:rPr>
        <w:t>ых</w:t>
      </w:r>
      <w:r>
        <w:rPr>
          <w:sz w:val="28"/>
          <w:szCs w:val="28"/>
        </w:rPr>
        <w:t xml:space="preserve"> ярмар</w:t>
      </w:r>
      <w:r w:rsidR="004B361E">
        <w:rPr>
          <w:sz w:val="28"/>
          <w:szCs w:val="28"/>
        </w:rPr>
        <w:t>ок</w:t>
      </w:r>
      <w:r>
        <w:rPr>
          <w:sz w:val="28"/>
          <w:szCs w:val="28"/>
        </w:rPr>
        <w:t xml:space="preserve"> </w:t>
      </w:r>
      <w:r w:rsidR="004B361E">
        <w:rPr>
          <w:sz w:val="28"/>
          <w:szCs w:val="28"/>
        </w:rPr>
        <w:t>–</w:t>
      </w:r>
      <w:r>
        <w:rPr>
          <w:sz w:val="28"/>
          <w:szCs w:val="28"/>
        </w:rPr>
        <w:t xml:space="preserve"> </w:t>
      </w:r>
      <w:r w:rsidR="004B361E">
        <w:rPr>
          <w:sz w:val="28"/>
          <w:szCs w:val="28"/>
        </w:rPr>
        <w:t>территория вокруг площади им. Каштанова И.Г. в п.</w:t>
      </w:r>
      <w:r w:rsidR="009D452B" w:rsidRPr="004504FC">
        <w:rPr>
          <w:sz w:val="28"/>
          <w:szCs w:val="28"/>
        </w:rPr>
        <w:t xml:space="preserve"> Энергетик</w:t>
      </w:r>
      <w:r w:rsidR="00842044">
        <w:rPr>
          <w:sz w:val="28"/>
          <w:szCs w:val="28"/>
        </w:rPr>
        <w:t>.</w:t>
      </w:r>
    </w:p>
    <w:p w:rsidR="004B361E" w:rsidRDefault="004B361E" w:rsidP="00842044">
      <w:pPr>
        <w:numPr>
          <w:ilvl w:val="0"/>
          <w:numId w:val="26"/>
        </w:numPr>
        <w:tabs>
          <w:tab w:val="left" w:pos="993"/>
        </w:tabs>
        <w:ind w:left="0" w:firstLine="567"/>
        <w:jc w:val="both"/>
        <w:rPr>
          <w:sz w:val="28"/>
          <w:szCs w:val="28"/>
        </w:rPr>
      </w:pPr>
      <w:r w:rsidRPr="004B361E">
        <w:rPr>
          <w:sz w:val="28"/>
          <w:szCs w:val="28"/>
        </w:rPr>
        <w:t>Время проведения ярмарок – каждый четверг, суббота с 08.00 до 16.00</w:t>
      </w:r>
      <w:r>
        <w:rPr>
          <w:sz w:val="28"/>
          <w:szCs w:val="28"/>
        </w:rPr>
        <w:t>.</w:t>
      </w:r>
    </w:p>
    <w:p w:rsidR="004B361E" w:rsidRDefault="004B361E" w:rsidP="00842044">
      <w:pPr>
        <w:numPr>
          <w:ilvl w:val="0"/>
          <w:numId w:val="26"/>
        </w:numPr>
        <w:tabs>
          <w:tab w:val="left" w:pos="993"/>
        </w:tabs>
        <w:ind w:left="0" w:firstLine="567"/>
        <w:jc w:val="both"/>
        <w:rPr>
          <w:sz w:val="28"/>
          <w:szCs w:val="28"/>
        </w:rPr>
      </w:pPr>
      <w:r>
        <w:rPr>
          <w:sz w:val="28"/>
          <w:szCs w:val="28"/>
        </w:rPr>
        <w:t>В отдельные праздничные дни, на основании постановления администрации муниципального образования Энергетикский поссовет</w:t>
      </w:r>
      <w:r w:rsidR="004B25C3">
        <w:rPr>
          <w:sz w:val="28"/>
          <w:szCs w:val="28"/>
        </w:rPr>
        <w:t xml:space="preserve"> о проведении культурно-массовых мероприятий</w:t>
      </w:r>
      <w:r>
        <w:rPr>
          <w:sz w:val="28"/>
          <w:szCs w:val="28"/>
        </w:rPr>
        <w:t>, ярмарки проводятся на площади ДК «Современник» с 11.00 до 15.00.</w:t>
      </w:r>
    </w:p>
    <w:p w:rsidR="004B361E" w:rsidRDefault="004B361E" w:rsidP="00842044">
      <w:pPr>
        <w:numPr>
          <w:ilvl w:val="0"/>
          <w:numId w:val="26"/>
        </w:numPr>
        <w:tabs>
          <w:tab w:val="left" w:pos="993"/>
        </w:tabs>
        <w:ind w:left="0" w:firstLine="567"/>
        <w:jc w:val="both"/>
        <w:rPr>
          <w:sz w:val="28"/>
          <w:szCs w:val="28"/>
        </w:rPr>
      </w:pPr>
      <w:r w:rsidRPr="004B361E">
        <w:rPr>
          <w:sz w:val="28"/>
          <w:szCs w:val="28"/>
        </w:rPr>
        <w:t xml:space="preserve"> </w:t>
      </w:r>
      <w:r>
        <w:rPr>
          <w:sz w:val="28"/>
          <w:szCs w:val="28"/>
        </w:rPr>
        <w:t>Утвердить состав оргкомитета по подготовке и проведению ярмарок, в соответствии с приложением 1 к настоящему постановлению.</w:t>
      </w:r>
    </w:p>
    <w:p w:rsidR="004B361E" w:rsidRPr="004B361E" w:rsidRDefault="004B361E" w:rsidP="00842044">
      <w:pPr>
        <w:numPr>
          <w:ilvl w:val="0"/>
          <w:numId w:val="26"/>
        </w:numPr>
        <w:tabs>
          <w:tab w:val="left" w:pos="993"/>
        </w:tabs>
        <w:ind w:left="0" w:firstLine="567"/>
        <w:jc w:val="both"/>
        <w:rPr>
          <w:color w:val="000000" w:themeColor="text1"/>
          <w:sz w:val="28"/>
          <w:szCs w:val="28"/>
        </w:rPr>
      </w:pPr>
      <w:r w:rsidRPr="004B361E">
        <w:rPr>
          <w:color w:val="000000" w:themeColor="text1"/>
          <w:sz w:val="28"/>
          <w:szCs w:val="28"/>
        </w:rPr>
        <w:t>Оргкомитету провести мероприятия по подготовке и проведению ярмарок в соответствии с приложением 2 к настоящему постановлению.</w:t>
      </w:r>
    </w:p>
    <w:p w:rsidR="004B361E" w:rsidRPr="004B361E" w:rsidRDefault="004B361E" w:rsidP="00842044">
      <w:pPr>
        <w:numPr>
          <w:ilvl w:val="0"/>
          <w:numId w:val="26"/>
        </w:numPr>
        <w:tabs>
          <w:tab w:val="left" w:pos="993"/>
        </w:tabs>
        <w:ind w:left="0" w:firstLine="567"/>
        <w:jc w:val="both"/>
        <w:rPr>
          <w:color w:val="000000" w:themeColor="text1"/>
          <w:sz w:val="28"/>
          <w:szCs w:val="28"/>
        </w:rPr>
      </w:pPr>
      <w:r w:rsidRPr="004B361E">
        <w:rPr>
          <w:color w:val="000000" w:themeColor="text1"/>
          <w:sz w:val="28"/>
          <w:szCs w:val="28"/>
        </w:rPr>
        <w:t>Постановление разместить на официальном сайте администрации муниципального образования Энергетикский поссовет (</w:t>
      </w:r>
      <w:hyperlink r:id="rId7" w:history="1">
        <w:r w:rsidRPr="004B361E">
          <w:rPr>
            <w:rStyle w:val="af3"/>
            <w:color w:val="000000" w:themeColor="text1"/>
            <w:sz w:val="28"/>
            <w:szCs w:val="28"/>
            <w:shd w:val="clear" w:color="auto" w:fill="FFFFFF"/>
          </w:rPr>
          <w:t>www.energetik56.ru</w:t>
        </w:r>
      </w:hyperlink>
      <w:r w:rsidRPr="004B361E">
        <w:rPr>
          <w:color w:val="000000" w:themeColor="text1"/>
          <w:sz w:val="28"/>
          <w:szCs w:val="28"/>
          <w:shd w:val="clear" w:color="auto" w:fill="FFFFFF"/>
        </w:rPr>
        <w:t>), а также опубликовать в печатном издании «</w:t>
      </w:r>
      <w:proofErr w:type="spellStart"/>
      <w:r w:rsidRPr="004B361E">
        <w:rPr>
          <w:color w:val="000000" w:themeColor="text1"/>
          <w:sz w:val="28"/>
          <w:szCs w:val="28"/>
          <w:shd w:val="clear" w:color="auto" w:fill="FFFFFF"/>
        </w:rPr>
        <w:t>Новоорская</w:t>
      </w:r>
      <w:proofErr w:type="spellEnd"/>
      <w:r w:rsidRPr="004B361E">
        <w:rPr>
          <w:color w:val="000000" w:themeColor="text1"/>
          <w:sz w:val="28"/>
          <w:szCs w:val="28"/>
          <w:shd w:val="clear" w:color="auto" w:fill="FFFFFF"/>
        </w:rPr>
        <w:t xml:space="preserve"> газета».</w:t>
      </w:r>
    </w:p>
    <w:p w:rsidR="004B361E" w:rsidRPr="004B361E" w:rsidRDefault="004B361E" w:rsidP="00842044">
      <w:pPr>
        <w:numPr>
          <w:ilvl w:val="0"/>
          <w:numId w:val="26"/>
        </w:numPr>
        <w:tabs>
          <w:tab w:val="left" w:pos="993"/>
        </w:tabs>
        <w:ind w:left="0" w:firstLine="567"/>
        <w:jc w:val="both"/>
        <w:rPr>
          <w:color w:val="000000" w:themeColor="text1"/>
          <w:sz w:val="28"/>
          <w:szCs w:val="28"/>
        </w:rPr>
      </w:pPr>
      <w:r w:rsidRPr="004B361E">
        <w:rPr>
          <w:color w:val="000000" w:themeColor="text1"/>
          <w:sz w:val="28"/>
          <w:szCs w:val="28"/>
          <w:shd w:val="clear" w:color="auto" w:fill="FFFFFF"/>
        </w:rPr>
        <w:t>Постановление вступает в силу со дня опубликования.</w:t>
      </w:r>
    </w:p>
    <w:p w:rsidR="004B361E" w:rsidRPr="004B361E" w:rsidRDefault="004B361E" w:rsidP="00842044">
      <w:pPr>
        <w:numPr>
          <w:ilvl w:val="0"/>
          <w:numId w:val="26"/>
        </w:numPr>
        <w:tabs>
          <w:tab w:val="left" w:pos="993"/>
        </w:tabs>
        <w:ind w:left="0" w:firstLine="567"/>
        <w:jc w:val="both"/>
        <w:rPr>
          <w:color w:val="000000" w:themeColor="text1"/>
          <w:sz w:val="28"/>
          <w:szCs w:val="28"/>
        </w:rPr>
      </w:pPr>
      <w:proofErr w:type="gramStart"/>
      <w:r w:rsidRPr="004B361E">
        <w:rPr>
          <w:color w:val="000000" w:themeColor="text1"/>
          <w:sz w:val="28"/>
          <w:szCs w:val="28"/>
          <w:shd w:val="clear" w:color="auto" w:fill="FFFFFF"/>
        </w:rPr>
        <w:t>Контроль за</w:t>
      </w:r>
      <w:proofErr w:type="gramEnd"/>
      <w:r w:rsidRPr="004B361E">
        <w:rPr>
          <w:color w:val="000000" w:themeColor="text1"/>
          <w:sz w:val="28"/>
          <w:szCs w:val="28"/>
          <w:shd w:val="clear" w:color="auto" w:fill="FFFFFF"/>
        </w:rPr>
        <w:t xml:space="preserve"> исполнением возложить на заместителя главы администрации по социальным вопросам.</w:t>
      </w:r>
    </w:p>
    <w:p w:rsidR="00F82988" w:rsidRPr="004B361E" w:rsidRDefault="00F82988" w:rsidP="00F82988">
      <w:pPr>
        <w:jc w:val="both"/>
        <w:rPr>
          <w:color w:val="000000" w:themeColor="text1"/>
          <w:sz w:val="28"/>
          <w:szCs w:val="28"/>
        </w:rPr>
      </w:pPr>
    </w:p>
    <w:p w:rsidR="009D452B" w:rsidRDefault="009D452B" w:rsidP="002F31C5">
      <w:pPr>
        <w:rPr>
          <w:sz w:val="28"/>
          <w:szCs w:val="28"/>
        </w:rPr>
      </w:pPr>
      <w:proofErr w:type="gramStart"/>
      <w:r>
        <w:rPr>
          <w:sz w:val="28"/>
          <w:szCs w:val="28"/>
        </w:rPr>
        <w:t>Исполняющий</w:t>
      </w:r>
      <w:proofErr w:type="gramEnd"/>
      <w:r>
        <w:rPr>
          <w:sz w:val="28"/>
          <w:szCs w:val="28"/>
        </w:rPr>
        <w:t xml:space="preserve"> полномочия главы</w:t>
      </w:r>
    </w:p>
    <w:p w:rsidR="00A60BDF" w:rsidRPr="00AB43CF" w:rsidRDefault="00A50970" w:rsidP="002F31C5">
      <w:pPr>
        <w:rPr>
          <w:sz w:val="28"/>
          <w:szCs w:val="28"/>
        </w:rPr>
      </w:pPr>
      <w:r w:rsidRPr="00AB43CF">
        <w:rPr>
          <w:sz w:val="28"/>
          <w:szCs w:val="28"/>
        </w:rPr>
        <w:t>М</w:t>
      </w:r>
      <w:r w:rsidR="00A60BDF" w:rsidRPr="00AB43CF">
        <w:rPr>
          <w:sz w:val="28"/>
          <w:szCs w:val="28"/>
        </w:rPr>
        <w:t xml:space="preserve">униципального образования  </w:t>
      </w:r>
    </w:p>
    <w:p w:rsidR="00A60BDF" w:rsidRPr="00AB43CF" w:rsidRDefault="00A60BDF" w:rsidP="002F31C5">
      <w:pPr>
        <w:rPr>
          <w:sz w:val="28"/>
          <w:szCs w:val="28"/>
        </w:rPr>
      </w:pPr>
      <w:r w:rsidRPr="00AB43CF">
        <w:rPr>
          <w:sz w:val="28"/>
          <w:szCs w:val="28"/>
        </w:rPr>
        <w:t xml:space="preserve">Энергетикский поссовет                                                               </w:t>
      </w:r>
      <w:r w:rsidR="00371BB9">
        <w:rPr>
          <w:sz w:val="28"/>
          <w:szCs w:val="28"/>
        </w:rPr>
        <w:t xml:space="preserve">  </w:t>
      </w:r>
      <w:r w:rsidR="009D452B">
        <w:rPr>
          <w:sz w:val="28"/>
          <w:szCs w:val="28"/>
        </w:rPr>
        <w:t xml:space="preserve">   О.Б. Новаженина</w:t>
      </w:r>
      <w:r w:rsidRPr="00AB43CF">
        <w:rPr>
          <w:sz w:val="28"/>
          <w:szCs w:val="28"/>
        </w:rPr>
        <w:t xml:space="preserve">                                                         </w:t>
      </w:r>
    </w:p>
    <w:p w:rsidR="00A60BDF" w:rsidRDefault="00A60BDF" w:rsidP="002F31C5">
      <w:pPr>
        <w:rPr>
          <w:sz w:val="28"/>
          <w:szCs w:val="28"/>
        </w:rPr>
      </w:pPr>
    </w:p>
    <w:p w:rsidR="00F93690" w:rsidRDefault="00F93690" w:rsidP="00F93690">
      <w:pPr>
        <w:ind w:left="5245" w:right="-71"/>
        <w:rPr>
          <w:b/>
          <w:sz w:val="28"/>
          <w:szCs w:val="28"/>
        </w:rPr>
      </w:pPr>
      <w:r w:rsidRPr="00FE7AAA">
        <w:rPr>
          <w:b/>
          <w:sz w:val="26"/>
          <w:szCs w:val="26"/>
        </w:rPr>
        <w:lastRenderedPageBreak/>
        <w:t xml:space="preserve">                                                        </w:t>
      </w:r>
      <w:r>
        <w:rPr>
          <w:b/>
          <w:sz w:val="26"/>
          <w:szCs w:val="26"/>
        </w:rPr>
        <w:t xml:space="preserve">      </w:t>
      </w:r>
      <w:r w:rsidRPr="009D6957">
        <w:rPr>
          <w:b/>
          <w:sz w:val="28"/>
          <w:szCs w:val="28"/>
        </w:rPr>
        <w:t>Приложение № 1</w:t>
      </w:r>
    </w:p>
    <w:p w:rsidR="00F93690" w:rsidRDefault="00F93690" w:rsidP="00F93690">
      <w:pPr>
        <w:ind w:left="5245" w:right="-71"/>
        <w:rPr>
          <w:sz w:val="28"/>
          <w:szCs w:val="28"/>
        </w:rPr>
      </w:pPr>
      <w:r>
        <w:rPr>
          <w:sz w:val="28"/>
          <w:szCs w:val="28"/>
        </w:rPr>
        <w:t>к П</w:t>
      </w:r>
      <w:r w:rsidRPr="009D6957">
        <w:rPr>
          <w:sz w:val="28"/>
          <w:szCs w:val="28"/>
        </w:rPr>
        <w:t xml:space="preserve">остановлению                                                           администрации </w:t>
      </w:r>
      <w:r>
        <w:rPr>
          <w:sz w:val="28"/>
          <w:szCs w:val="28"/>
        </w:rPr>
        <w:t>муниципального образования Энергетикский поссовет Новоорского района Оренбургской области</w:t>
      </w:r>
    </w:p>
    <w:p w:rsidR="00F93690" w:rsidRPr="009D6957" w:rsidRDefault="00B2312E" w:rsidP="00F93690">
      <w:pPr>
        <w:ind w:left="5245" w:right="-71"/>
        <w:rPr>
          <w:sz w:val="28"/>
          <w:szCs w:val="28"/>
        </w:rPr>
      </w:pPr>
      <w:r>
        <w:rPr>
          <w:sz w:val="28"/>
          <w:szCs w:val="28"/>
        </w:rPr>
        <w:t xml:space="preserve">от 22.02.2017 года </w:t>
      </w:r>
      <w:r w:rsidR="00F93690">
        <w:rPr>
          <w:sz w:val="28"/>
          <w:szCs w:val="28"/>
        </w:rPr>
        <w:t xml:space="preserve">№ </w:t>
      </w:r>
      <w:r>
        <w:rPr>
          <w:sz w:val="28"/>
          <w:szCs w:val="28"/>
        </w:rPr>
        <w:t>23-П</w:t>
      </w:r>
    </w:p>
    <w:p w:rsidR="00F93690" w:rsidRDefault="00F93690" w:rsidP="00F93690">
      <w:pPr>
        <w:ind w:right="-71"/>
        <w:jc w:val="center"/>
        <w:rPr>
          <w:b/>
          <w:sz w:val="28"/>
          <w:szCs w:val="28"/>
        </w:rPr>
      </w:pPr>
    </w:p>
    <w:p w:rsidR="00F93690" w:rsidRDefault="00F93690" w:rsidP="00F93690">
      <w:pPr>
        <w:ind w:right="-71"/>
        <w:jc w:val="center"/>
        <w:rPr>
          <w:b/>
          <w:sz w:val="28"/>
          <w:szCs w:val="28"/>
        </w:rPr>
      </w:pPr>
    </w:p>
    <w:p w:rsidR="00F93690" w:rsidRPr="009D6957" w:rsidRDefault="00F93690" w:rsidP="00F93690">
      <w:pPr>
        <w:ind w:right="-71"/>
        <w:jc w:val="center"/>
        <w:rPr>
          <w:b/>
          <w:sz w:val="28"/>
          <w:szCs w:val="28"/>
        </w:rPr>
      </w:pPr>
      <w:r w:rsidRPr="009D6957">
        <w:rPr>
          <w:b/>
          <w:sz w:val="28"/>
          <w:szCs w:val="28"/>
        </w:rPr>
        <w:t>С О С Т А В</w:t>
      </w:r>
    </w:p>
    <w:p w:rsidR="00F93690" w:rsidRPr="009D6957" w:rsidRDefault="00F93690" w:rsidP="00F93690">
      <w:pPr>
        <w:jc w:val="center"/>
        <w:rPr>
          <w:b/>
          <w:sz w:val="28"/>
          <w:szCs w:val="28"/>
        </w:rPr>
      </w:pPr>
      <w:r w:rsidRPr="009D6957">
        <w:rPr>
          <w:b/>
          <w:sz w:val="28"/>
          <w:szCs w:val="28"/>
        </w:rPr>
        <w:t>оргкомитета по подготовке и  проведению ярмар</w:t>
      </w:r>
      <w:r>
        <w:rPr>
          <w:b/>
          <w:sz w:val="28"/>
          <w:szCs w:val="28"/>
        </w:rPr>
        <w:t>о</w:t>
      </w:r>
      <w:r w:rsidRPr="009D6957">
        <w:rPr>
          <w:b/>
          <w:sz w:val="28"/>
          <w:szCs w:val="28"/>
        </w:rPr>
        <w:t>к</w:t>
      </w:r>
    </w:p>
    <w:p w:rsidR="00F93690" w:rsidRPr="002B3C54" w:rsidRDefault="00F93690" w:rsidP="00F93690">
      <w:pPr>
        <w:tabs>
          <w:tab w:val="left" w:pos="3969"/>
        </w:tabs>
        <w:ind w:right="-71"/>
        <w:jc w:val="center"/>
        <w:rPr>
          <w:b/>
          <w:sz w:val="28"/>
          <w:szCs w:val="28"/>
        </w:rPr>
      </w:pPr>
      <w:r w:rsidRPr="002B3C54">
        <w:rPr>
          <w:b/>
          <w:sz w:val="28"/>
          <w:szCs w:val="28"/>
        </w:rPr>
        <w:t>(далее –  оргкомитет)</w:t>
      </w:r>
    </w:p>
    <w:p w:rsidR="00F93690" w:rsidRPr="009D6957" w:rsidRDefault="00F93690" w:rsidP="00F93690">
      <w:pPr>
        <w:ind w:right="-71"/>
        <w:rPr>
          <w:sz w:val="28"/>
          <w:szCs w:val="28"/>
        </w:rPr>
      </w:pPr>
    </w:p>
    <w:tbl>
      <w:tblPr>
        <w:tblW w:w="94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F93690" w:rsidRPr="0005480C" w:rsidTr="004B25C3">
        <w:trPr>
          <w:trHeight w:val="1174"/>
        </w:trPr>
        <w:tc>
          <w:tcPr>
            <w:tcW w:w="2808" w:type="dxa"/>
            <w:shd w:val="clear" w:color="auto" w:fill="auto"/>
          </w:tcPr>
          <w:p w:rsidR="00F93690" w:rsidRPr="0005480C" w:rsidRDefault="00F93690" w:rsidP="00E56033">
            <w:pPr>
              <w:rPr>
                <w:b/>
                <w:sz w:val="28"/>
                <w:szCs w:val="28"/>
              </w:rPr>
            </w:pPr>
            <w:r>
              <w:rPr>
                <w:b/>
                <w:sz w:val="28"/>
                <w:szCs w:val="28"/>
              </w:rPr>
              <w:t>О.Б. Новаженина</w:t>
            </w:r>
          </w:p>
        </w:tc>
        <w:tc>
          <w:tcPr>
            <w:tcW w:w="6660" w:type="dxa"/>
            <w:shd w:val="clear" w:color="auto" w:fill="auto"/>
          </w:tcPr>
          <w:p w:rsidR="00F93690" w:rsidRPr="0005480C" w:rsidRDefault="00F93690" w:rsidP="00F93690">
            <w:pPr>
              <w:rPr>
                <w:i/>
                <w:sz w:val="28"/>
                <w:szCs w:val="28"/>
              </w:rPr>
            </w:pPr>
            <w:r w:rsidRPr="0005480C">
              <w:rPr>
                <w:sz w:val="28"/>
                <w:szCs w:val="28"/>
              </w:rPr>
              <w:t xml:space="preserve">-      </w:t>
            </w:r>
            <w:r>
              <w:rPr>
                <w:sz w:val="28"/>
                <w:szCs w:val="28"/>
              </w:rPr>
              <w:t xml:space="preserve">исполняющий полномочия главы муниципального образования Энергетикский поссовет - </w:t>
            </w:r>
            <w:r w:rsidRPr="0005480C">
              <w:rPr>
                <w:i/>
                <w:sz w:val="28"/>
                <w:szCs w:val="28"/>
              </w:rPr>
              <w:t>председатель</w:t>
            </w:r>
            <w:r>
              <w:rPr>
                <w:i/>
                <w:sz w:val="28"/>
                <w:szCs w:val="28"/>
              </w:rPr>
              <w:t xml:space="preserve"> </w:t>
            </w:r>
            <w:r w:rsidRPr="0005480C">
              <w:rPr>
                <w:i/>
                <w:sz w:val="28"/>
                <w:szCs w:val="28"/>
              </w:rPr>
              <w:t xml:space="preserve">оргкомитета;     </w:t>
            </w:r>
          </w:p>
        </w:tc>
      </w:tr>
      <w:tr w:rsidR="00F93690" w:rsidRPr="0005480C" w:rsidTr="004B25C3">
        <w:trPr>
          <w:trHeight w:val="1174"/>
        </w:trPr>
        <w:tc>
          <w:tcPr>
            <w:tcW w:w="2808" w:type="dxa"/>
            <w:shd w:val="clear" w:color="auto" w:fill="auto"/>
          </w:tcPr>
          <w:p w:rsidR="00F93690" w:rsidRPr="0005480C" w:rsidRDefault="00F93690" w:rsidP="00E56033">
            <w:pPr>
              <w:rPr>
                <w:b/>
                <w:sz w:val="28"/>
                <w:szCs w:val="28"/>
              </w:rPr>
            </w:pPr>
            <w:r>
              <w:rPr>
                <w:b/>
                <w:sz w:val="28"/>
                <w:szCs w:val="28"/>
              </w:rPr>
              <w:t>А.В. Бабин</w:t>
            </w:r>
            <w:r w:rsidRPr="0005480C">
              <w:rPr>
                <w:b/>
                <w:sz w:val="28"/>
                <w:szCs w:val="28"/>
              </w:rPr>
              <w:t xml:space="preserve">  </w:t>
            </w:r>
          </w:p>
        </w:tc>
        <w:tc>
          <w:tcPr>
            <w:tcW w:w="6660" w:type="dxa"/>
            <w:shd w:val="clear" w:color="auto" w:fill="auto"/>
          </w:tcPr>
          <w:p w:rsidR="00F93690" w:rsidRPr="0005480C" w:rsidRDefault="00F93690" w:rsidP="00F93690">
            <w:pPr>
              <w:rPr>
                <w:i/>
                <w:sz w:val="28"/>
                <w:szCs w:val="28"/>
              </w:rPr>
            </w:pPr>
            <w:r w:rsidRPr="0005480C">
              <w:rPr>
                <w:sz w:val="28"/>
                <w:szCs w:val="28"/>
              </w:rPr>
              <w:t xml:space="preserve">-      </w:t>
            </w:r>
            <w:r>
              <w:rPr>
                <w:sz w:val="28"/>
                <w:szCs w:val="28"/>
              </w:rPr>
              <w:t>начальник пункта полиции (дислокация в п. Энергетик),</w:t>
            </w:r>
            <w:r w:rsidRPr="0005480C">
              <w:rPr>
                <w:sz w:val="28"/>
                <w:szCs w:val="28"/>
              </w:rPr>
              <w:t xml:space="preserve"> </w:t>
            </w:r>
            <w:r>
              <w:rPr>
                <w:sz w:val="28"/>
                <w:szCs w:val="28"/>
              </w:rPr>
              <w:t xml:space="preserve">майор полиции - </w:t>
            </w:r>
            <w:r w:rsidRPr="00F93690">
              <w:rPr>
                <w:i/>
                <w:sz w:val="28"/>
                <w:szCs w:val="28"/>
              </w:rPr>
              <w:t>заместитель председател</w:t>
            </w:r>
            <w:r>
              <w:rPr>
                <w:i/>
                <w:sz w:val="28"/>
                <w:szCs w:val="28"/>
              </w:rPr>
              <w:t xml:space="preserve">я </w:t>
            </w:r>
            <w:r w:rsidRPr="0005480C">
              <w:rPr>
                <w:i/>
                <w:sz w:val="28"/>
                <w:szCs w:val="28"/>
              </w:rPr>
              <w:t xml:space="preserve">оргкомитета;     </w:t>
            </w:r>
          </w:p>
        </w:tc>
      </w:tr>
      <w:tr w:rsidR="00F93690" w:rsidRPr="0005480C" w:rsidTr="004B25C3">
        <w:trPr>
          <w:trHeight w:val="1453"/>
        </w:trPr>
        <w:tc>
          <w:tcPr>
            <w:tcW w:w="2808" w:type="dxa"/>
            <w:shd w:val="clear" w:color="auto" w:fill="auto"/>
          </w:tcPr>
          <w:p w:rsidR="00F93690" w:rsidRPr="0005480C" w:rsidRDefault="00F93690" w:rsidP="00E56033">
            <w:pPr>
              <w:rPr>
                <w:b/>
                <w:sz w:val="28"/>
                <w:szCs w:val="28"/>
              </w:rPr>
            </w:pPr>
            <w:r>
              <w:rPr>
                <w:b/>
                <w:sz w:val="28"/>
                <w:szCs w:val="28"/>
              </w:rPr>
              <w:t>Е.В. Чернягина</w:t>
            </w:r>
          </w:p>
          <w:p w:rsidR="00F93690" w:rsidRPr="0005480C" w:rsidRDefault="00F93690" w:rsidP="00E56033">
            <w:pPr>
              <w:rPr>
                <w:b/>
                <w:sz w:val="28"/>
                <w:szCs w:val="28"/>
              </w:rPr>
            </w:pPr>
          </w:p>
          <w:p w:rsidR="00F93690" w:rsidRPr="0005480C" w:rsidRDefault="00F93690" w:rsidP="00E56033">
            <w:pPr>
              <w:rPr>
                <w:b/>
                <w:sz w:val="28"/>
                <w:szCs w:val="28"/>
              </w:rPr>
            </w:pPr>
          </w:p>
          <w:p w:rsidR="00F93690" w:rsidRPr="0005480C" w:rsidRDefault="00F93690" w:rsidP="00E56033">
            <w:pPr>
              <w:rPr>
                <w:b/>
                <w:sz w:val="28"/>
                <w:szCs w:val="28"/>
              </w:rPr>
            </w:pPr>
          </w:p>
        </w:tc>
        <w:tc>
          <w:tcPr>
            <w:tcW w:w="6660" w:type="dxa"/>
            <w:shd w:val="clear" w:color="auto" w:fill="auto"/>
          </w:tcPr>
          <w:p w:rsidR="00F93690" w:rsidRPr="0005480C" w:rsidRDefault="00F93690" w:rsidP="00F93690">
            <w:pPr>
              <w:rPr>
                <w:sz w:val="28"/>
                <w:szCs w:val="28"/>
              </w:rPr>
            </w:pPr>
            <w:r w:rsidRPr="0005480C">
              <w:rPr>
                <w:sz w:val="28"/>
                <w:szCs w:val="28"/>
              </w:rPr>
              <w:t xml:space="preserve">-     специалист </w:t>
            </w:r>
            <w:r>
              <w:rPr>
                <w:sz w:val="28"/>
                <w:szCs w:val="28"/>
              </w:rPr>
              <w:t xml:space="preserve">1 категории (по имуществу и землеустройству) </w:t>
            </w:r>
            <w:r w:rsidRPr="0005480C">
              <w:rPr>
                <w:sz w:val="28"/>
                <w:szCs w:val="28"/>
              </w:rPr>
              <w:t>администрации</w:t>
            </w:r>
            <w:r>
              <w:rPr>
                <w:sz w:val="28"/>
                <w:szCs w:val="28"/>
              </w:rPr>
              <w:t xml:space="preserve"> муниципального образования Энергетикский поссовет -</w:t>
            </w:r>
            <w:r w:rsidRPr="0005480C">
              <w:rPr>
                <w:sz w:val="28"/>
                <w:szCs w:val="28"/>
              </w:rPr>
              <w:t xml:space="preserve"> </w:t>
            </w:r>
            <w:r w:rsidRPr="0005480C">
              <w:rPr>
                <w:i/>
                <w:sz w:val="28"/>
                <w:szCs w:val="28"/>
              </w:rPr>
              <w:t>секретарь оргкомитета.</w:t>
            </w:r>
          </w:p>
        </w:tc>
      </w:tr>
      <w:tr w:rsidR="00F93690" w:rsidRPr="0005480C" w:rsidTr="004B25C3">
        <w:trPr>
          <w:trHeight w:val="607"/>
        </w:trPr>
        <w:tc>
          <w:tcPr>
            <w:tcW w:w="9468" w:type="dxa"/>
            <w:gridSpan w:val="2"/>
            <w:shd w:val="clear" w:color="auto" w:fill="auto"/>
          </w:tcPr>
          <w:p w:rsidR="00F93690" w:rsidRPr="0005480C" w:rsidRDefault="00F93690" w:rsidP="00E56033">
            <w:pPr>
              <w:rPr>
                <w:b/>
                <w:sz w:val="22"/>
                <w:szCs w:val="22"/>
              </w:rPr>
            </w:pPr>
            <w:r w:rsidRPr="0005480C">
              <w:rPr>
                <w:b/>
                <w:sz w:val="28"/>
                <w:szCs w:val="28"/>
              </w:rPr>
              <w:t xml:space="preserve">                                   </w:t>
            </w:r>
          </w:p>
          <w:p w:rsidR="00F93690" w:rsidRPr="0005480C" w:rsidRDefault="00F93690" w:rsidP="00E56033">
            <w:pPr>
              <w:rPr>
                <w:b/>
                <w:sz w:val="28"/>
                <w:szCs w:val="28"/>
              </w:rPr>
            </w:pPr>
            <w:r w:rsidRPr="0005480C">
              <w:rPr>
                <w:b/>
                <w:sz w:val="28"/>
                <w:szCs w:val="28"/>
              </w:rPr>
              <w:t xml:space="preserve">                                        Члены оргкомитета: </w:t>
            </w:r>
          </w:p>
          <w:p w:rsidR="00F93690" w:rsidRPr="0005480C" w:rsidRDefault="00F93690" w:rsidP="00E56033">
            <w:pPr>
              <w:rPr>
                <w:sz w:val="22"/>
                <w:szCs w:val="22"/>
              </w:rPr>
            </w:pPr>
          </w:p>
        </w:tc>
      </w:tr>
      <w:tr w:rsidR="00F93690" w:rsidRPr="0005480C" w:rsidTr="004B25C3">
        <w:trPr>
          <w:trHeight w:val="607"/>
        </w:trPr>
        <w:tc>
          <w:tcPr>
            <w:tcW w:w="2808" w:type="dxa"/>
            <w:shd w:val="clear" w:color="auto" w:fill="auto"/>
          </w:tcPr>
          <w:p w:rsidR="00F93690" w:rsidRPr="0005480C" w:rsidRDefault="002F6F69" w:rsidP="00E56033">
            <w:pPr>
              <w:rPr>
                <w:b/>
                <w:sz w:val="28"/>
                <w:szCs w:val="28"/>
              </w:rPr>
            </w:pPr>
            <w:r>
              <w:rPr>
                <w:b/>
                <w:sz w:val="28"/>
                <w:szCs w:val="28"/>
              </w:rPr>
              <w:t>С.А. Яковлев</w:t>
            </w:r>
            <w:r w:rsidR="00F93690" w:rsidRPr="0005480C">
              <w:rPr>
                <w:b/>
                <w:sz w:val="28"/>
                <w:szCs w:val="28"/>
              </w:rPr>
              <w:t xml:space="preserve"> </w:t>
            </w:r>
          </w:p>
          <w:p w:rsidR="00F93690" w:rsidRPr="0005480C" w:rsidRDefault="00F93690" w:rsidP="00E56033">
            <w:pPr>
              <w:rPr>
                <w:b/>
                <w:sz w:val="28"/>
                <w:szCs w:val="28"/>
              </w:rPr>
            </w:pPr>
          </w:p>
          <w:p w:rsidR="00F93690" w:rsidRPr="0005480C" w:rsidRDefault="00F93690" w:rsidP="00E56033">
            <w:pPr>
              <w:rPr>
                <w:b/>
                <w:sz w:val="28"/>
                <w:szCs w:val="28"/>
              </w:rPr>
            </w:pPr>
          </w:p>
          <w:p w:rsidR="00F93690" w:rsidRPr="0005480C" w:rsidRDefault="00F93690" w:rsidP="00E56033">
            <w:pPr>
              <w:rPr>
                <w:b/>
                <w:sz w:val="28"/>
                <w:szCs w:val="28"/>
              </w:rPr>
            </w:pPr>
          </w:p>
          <w:p w:rsidR="002F6F69" w:rsidRDefault="002F6F69" w:rsidP="00E56033">
            <w:pPr>
              <w:rPr>
                <w:b/>
                <w:sz w:val="28"/>
                <w:szCs w:val="28"/>
              </w:rPr>
            </w:pPr>
          </w:p>
          <w:p w:rsidR="002F6F69" w:rsidRDefault="002F6F69" w:rsidP="00E56033">
            <w:pPr>
              <w:rPr>
                <w:b/>
                <w:sz w:val="28"/>
                <w:szCs w:val="28"/>
              </w:rPr>
            </w:pPr>
            <w:r>
              <w:rPr>
                <w:b/>
                <w:sz w:val="28"/>
                <w:szCs w:val="28"/>
              </w:rPr>
              <w:t>Н.А. Абдрашитова</w:t>
            </w:r>
          </w:p>
          <w:p w:rsidR="002F6F69" w:rsidRDefault="002F6F69" w:rsidP="00E56033">
            <w:pPr>
              <w:rPr>
                <w:b/>
                <w:sz w:val="28"/>
                <w:szCs w:val="28"/>
              </w:rPr>
            </w:pPr>
          </w:p>
          <w:p w:rsidR="002F6F69" w:rsidRDefault="002F6F69" w:rsidP="00E56033">
            <w:pPr>
              <w:rPr>
                <w:b/>
                <w:sz w:val="28"/>
                <w:szCs w:val="28"/>
              </w:rPr>
            </w:pPr>
          </w:p>
          <w:p w:rsidR="00F93690" w:rsidRPr="0005480C" w:rsidRDefault="002F6F69" w:rsidP="00E56033">
            <w:pPr>
              <w:rPr>
                <w:b/>
                <w:sz w:val="28"/>
                <w:szCs w:val="28"/>
              </w:rPr>
            </w:pPr>
            <w:r>
              <w:rPr>
                <w:b/>
                <w:sz w:val="28"/>
                <w:szCs w:val="28"/>
              </w:rPr>
              <w:t xml:space="preserve">И.Г. </w:t>
            </w:r>
            <w:proofErr w:type="spellStart"/>
            <w:r>
              <w:rPr>
                <w:b/>
                <w:sz w:val="28"/>
                <w:szCs w:val="28"/>
              </w:rPr>
              <w:t>Кандыбаров</w:t>
            </w:r>
            <w:proofErr w:type="spellEnd"/>
          </w:p>
          <w:p w:rsidR="00F93690" w:rsidRPr="0005480C" w:rsidRDefault="00F93690" w:rsidP="00E56033">
            <w:pPr>
              <w:rPr>
                <w:b/>
                <w:sz w:val="28"/>
                <w:szCs w:val="28"/>
              </w:rPr>
            </w:pPr>
          </w:p>
        </w:tc>
        <w:tc>
          <w:tcPr>
            <w:tcW w:w="6660" w:type="dxa"/>
            <w:shd w:val="clear" w:color="auto" w:fill="auto"/>
          </w:tcPr>
          <w:p w:rsidR="002F6F69" w:rsidRDefault="00F93690" w:rsidP="00E56033">
            <w:pPr>
              <w:rPr>
                <w:rStyle w:val="af4"/>
                <w:i w:val="0"/>
                <w:sz w:val="28"/>
                <w:szCs w:val="28"/>
              </w:rPr>
            </w:pPr>
            <w:r w:rsidRPr="002F6F69">
              <w:rPr>
                <w:rStyle w:val="af4"/>
                <w:i w:val="0"/>
                <w:sz w:val="28"/>
                <w:szCs w:val="28"/>
              </w:rPr>
              <w:t xml:space="preserve">-     </w:t>
            </w:r>
            <w:r w:rsidR="002F6F69">
              <w:rPr>
                <w:rStyle w:val="af4"/>
                <w:i w:val="0"/>
                <w:sz w:val="28"/>
                <w:szCs w:val="28"/>
              </w:rPr>
              <w:t xml:space="preserve">Начальник </w:t>
            </w:r>
            <w:r w:rsidR="002F6F69" w:rsidRPr="002F6F69">
              <w:rPr>
                <w:rStyle w:val="af4"/>
                <w:i w:val="0"/>
                <w:sz w:val="28"/>
                <w:szCs w:val="28"/>
              </w:rPr>
              <w:t>Северо-Восточн</w:t>
            </w:r>
            <w:r w:rsidR="002F6F69">
              <w:rPr>
                <w:rStyle w:val="af4"/>
                <w:i w:val="0"/>
                <w:sz w:val="28"/>
                <w:szCs w:val="28"/>
              </w:rPr>
              <w:t>ого территориального</w:t>
            </w:r>
            <w:r w:rsidR="002F6F69" w:rsidRPr="002F6F69">
              <w:rPr>
                <w:rStyle w:val="af4"/>
                <w:i w:val="0"/>
                <w:sz w:val="28"/>
                <w:szCs w:val="28"/>
              </w:rPr>
              <w:t xml:space="preserve"> отдел</w:t>
            </w:r>
            <w:r w:rsidR="002F6F69">
              <w:rPr>
                <w:rStyle w:val="af4"/>
                <w:i w:val="0"/>
                <w:sz w:val="28"/>
                <w:szCs w:val="28"/>
              </w:rPr>
              <w:t>а</w:t>
            </w:r>
            <w:r w:rsidR="002F6F69" w:rsidRPr="002F6F69">
              <w:rPr>
                <w:rStyle w:val="af4"/>
                <w:i w:val="0"/>
                <w:sz w:val="28"/>
                <w:szCs w:val="28"/>
              </w:rPr>
              <w:t xml:space="preserve"> Управления Федеральной службы по надзору в сфере защиты прав потребителей и благополучия человека по Оренбургской области</w:t>
            </w:r>
          </w:p>
          <w:p w:rsidR="002F6F69" w:rsidRDefault="002F6F69" w:rsidP="00E56033">
            <w:pPr>
              <w:rPr>
                <w:rStyle w:val="af4"/>
                <w:i w:val="0"/>
                <w:sz w:val="28"/>
                <w:szCs w:val="28"/>
              </w:rPr>
            </w:pPr>
          </w:p>
          <w:p w:rsidR="002F6F69" w:rsidRDefault="002F6F69" w:rsidP="00E56033">
            <w:pPr>
              <w:rPr>
                <w:rStyle w:val="af4"/>
                <w:i w:val="0"/>
                <w:sz w:val="28"/>
                <w:szCs w:val="28"/>
              </w:rPr>
            </w:pPr>
            <w:r>
              <w:rPr>
                <w:rStyle w:val="af4"/>
                <w:i w:val="0"/>
                <w:sz w:val="28"/>
                <w:szCs w:val="28"/>
              </w:rPr>
              <w:t>- Начальник Управления сельского хозяйства муниципального образования «Новоорский район»</w:t>
            </w:r>
          </w:p>
          <w:p w:rsidR="002F6F69" w:rsidRDefault="002F6F69" w:rsidP="002F6F69">
            <w:pPr>
              <w:rPr>
                <w:sz w:val="28"/>
                <w:szCs w:val="28"/>
              </w:rPr>
            </w:pPr>
          </w:p>
          <w:p w:rsidR="002F6F69" w:rsidRPr="002F6F69" w:rsidRDefault="002F6F69" w:rsidP="002F6F69">
            <w:pPr>
              <w:rPr>
                <w:sz w:val="28"/>
                <w:szCs w:val="28"/>
              </w:rPr>
            </w:pPr>
            <w:r>
              <w:rPr>
                <w:sz w:val="28"/>
                <w:szCs w:val="28"/>
              </w:rPr>
              <w:t xml:space="preserve">- </w:t>
            </w:r>
            <w:r w:rsidR="00F93690" w:rsidRPr="0005480C">
              <w:rPr>
                <w:sz w:val="28"/>
                <w:szCs w:val="28"/>
              </w:rPr>
              <w:t xml:space="preserve"> </w:t>
            </w:r>
            <w:r w:rsidRPr="002F6F69">
              <w:rPr>
                <w:sz w:val="28"/>
                <w:szCs w:val="28"/>
              </w:rPr>
              <w:t xml:space="preserve">Руководитель ГУ </w:t>
            </w:r>
            <w:r w:rsidRPr="002F6F69">
              <w:rPr>
                <w:bCs/>
                <w:color w:val="000000"/>
                <w:sz w:val="28"/>
                <w:szCs w:val="28"/>
                <w:bdr w:val="none" w:sz="0" w:space="0" w:color="auto" w:frame="1"/>
                <w:shd w:val="clear" w:color="auto" w:fill="FFFFFF"/>
              </w:rPr>
              <w:t>«</w:t>
            </w:r>
            <w:proofErr w:type="spellStart"/>
            <w:r>
              <w:rPr>
                <w:bCs/>
                <w:color w:val="000000"/>
                <w:sz w:val="28"/>
                <w:szCs w:val="28"/>
                <w:bdr w:val="none" w:sz="0" w:space="0" w:color="auto" w:frame="1"/>
                <w:shd w:val="clear" w:color="auto" w:fill="FFFFFF"/>
              </w:rPr>
              <w:t>Новоорское</w:t>
            </w:r>
            <w:proofErr w:type="spellEnd"/>
            <w:r>
              <w:rPr>
                <w:bCs/>
                <w:color w:val="000000"/>
                <w:sz w:val="28"/>
                <w:szCs w:val="28"/>
                <w:bdr w:val="none" w:sz="0" w:space="0" w:color="auto" w:frame="1"/>
                <w:shd w:val="clear" w:color="auto" w:fill="FFFFFF"/>
              </w:rPr>
              <w:t xml:space="preserve"> районное Управление ветеринарии»</w:t>
            </w:r>
            <w:r w:rsidRPr="002F6F69">
              <w:rPr>
                <w:bCs/>
                <w:color w:val="000000"/>
                <w:sz w:val="28"/>
                <w:szCs w:val="28"/>
                <w:bdr w:val="none" w:sz="0" w:space="0" w:color="auto" w:frame="1"/>
                <w:shd w:val="clear" w:color="auto" w:fill="FFFFFF"/>
              </w:rPr>
              <w:t xml:space="preserve"> </w:t>
            </w:r>
          </w:p>
          <w:p w:rsidR="00F93690" w:rsidRPr="0005480C" w:rsidRDefault="00F93690" w:rsidP="00E56033">
            <w:pPr>
              <w:rPr>
                <w:sz w:val="28"/>
                <w:szCs w:val="28"/>
              </w:rPr>
            </w:pPr>
          </w:p>
        </w:tc>
      </w:tr>
      <w:tr w:rsidR="00F93690" w:rsidRPr="0005480C" w:rsidTr="004B25C3">
        <w:trPr>
          <w:trHeight w:val="1307"/>
        </w:trPr>
        <w:tc>
          <w:tcPr>
            <w:tcW w:w="2808" w:type="dxa"/>
            <w:shd w:val="clear" w:color="auto" w:fill="auto"/>
          </w:tcPr>
          <w:p w:rsidR="00F93690" w:rsidRPr="0005480C" w:rsidRDefault="000D48CB" w:rsidP="00E56033">
            <w:pPr>
              <w:rPr>
                <w:b/>
                <w:sz w:val="28"/>
                <w:szCs w:val="28"/>
              </w:rPr>
            </w:pPr>
            <w:r>
              <w:rPr>
                <w:b/>
                <w:sz w:val="28"/>
                <w:szCs w:val="28"/>
              </w:rPr>
              <w:t>Р.С. Ниязова</w:t>
            </w:r>
          </w:p>
          <w:p w:rsidR="00F93690" w:rsidRPr="0005480C" w:rsidRDefault="00F93690" w:rsidP="00E56033">
            <w:pPr>
              <w:rPr>
                <w:b/>
                <w:sz w:val="28"/>
                <w:szCs w:val="28"/>
              </w:rPr>
            </w:pPr>
          </w:p>
        </w:tc>
        <w:tc>
          <w:tcPr>
            <w:tcW w:w="6660" w:type="dxa"/>
            <w:shd w:val="clear" w:color="auto" w:fill="auto"/>
          </w:tcPr>
          <w:p w:rsidR="00F93690" w:rsidRPr="0005480C" w:rsidRDefault="00F93690" w:rsidP="00E56033">
            <w:pPr>
              <w:rPr>
                <w:sz w:val="28"/>
                <w:szCs w:val="28"/>
              </w:rPr>
            </w:pPr>
            <w:r w:rsidRPr="0005480C">
              <w:rPr>
                <w:sz w:val="28"/>
                <w:szCs w:val="28"/>
              </w:rPr>
              <w:t xml:space="preserve">-    </w:t>
            </w:r>
            <w:r w:rsidR="000D48CB">
              <w:rPr>
                <w:sz w:val="28"/>
                <w:szCs w:val="28"/>
              </w:rPr>
              <w:t xml:space="preserve">специалист 1 категории (по вопросам ЖКХ) </w:t>
            </w:r>
            <w:r w:rsidRPr="0005480C">
              <w:rPr>
                <w:sz w:val="28"/>
                <w:szCs w:val="28"/>
              </w:rPr>
              <w:t xml:space="preserve">администрации </w:t>
            </w:r>
            <w:r w:rsidR="000D48CB">
              <w:rPr>
                <w:sz w:val="28"/>
                <w:szCs w:val="28"/>
              </w:rPr>
              <w:t>муниципального образования Энергетикский поссовет</w:t>
            </w:r>
          </w:p>
          <w:p w:rsidR="00F93690" w:rsidRPr="0005480C" w:rsidRDefault="00F93690" w:rsidP="000D48CB">
            <w:pPr>
              <w:rPr>
                <w:sz w:val="28"/>
                <w:szCs w:val="28"/>
              </w:rPr>
            </w:pPr>
            <w:r w:rsidRPr="0005480C">
              <w:rPr>
                <w:sz w:val="28"/>
                <w:szCs w:val="28"/>
              </w:rPr>
              <w:t xml:space="preserve">      </w:t>
            </w:r>
          </w:p>
        </w:tc>
      </w:tr>
      <w:tr w:rsidR="00F93690" w:rsidRPr="0005480C" w:rsidTr="004B25C3">
        <w:trPr>
          <w:trHeight w:val="905"/>
        </w:trPr>
        <w:tc>
          <w:tcPr>
            <w:tcW w:w="2808" w:type="dxa"/>
            <w:shd w:val="clear" w:color="auto" w:fill="auto"/>
          </w:tcPr>
          <w:p w:rsidR="00F93690" w:rsidRPr="0005480C" w:rsidRDefault="000D48CB" w:rsidP="00E56033">
            <w:pPr>
              <w:rPr>
                <w:b/>
                <w:sz w:val="28"/>
                <w:szCs w:val="28"/>
              </w:rPr>
            </w:pPr>
            <w:r>
              <w:rPr>
                <w:b/>
                <w:sz w:val="28"/>
                <w:szCs w:val="28"/>
              </w:rPr>
              <w:t>А.П. Филиппов</w:t>
            </w:r>
          </w:p>
        </w:tc>
        <w:tc>
          <w:tcPr>
            <w:tcW w:w="6660" w:type="dxa"/>
            <w:shd w:val="clear" w:color="auto" w:fill="auto"/>
          </w:tcPr>
          <w:p w:rsidR="00F93690" w:rsidRPr="0005480C" w:rsidRDefault="00F93690" w:rsidP="000D48CB">
            <w:pPr>
              <w:rPr>
                <w:sz w:val="28"/>
                <w:szCs w:val="28"/>
              </w:rPr>
            </w:pPr>
            <w:r w:rsidRPr="0005480C">
              <w:rPr>
                <w:sz w:val="28"/>
                <w:szCs w:val="28"/>
              </w:rPr>
              <w:t xml:space="preserve">-    </w:t>
            </w:r>
            <w:r w:rsidR="000D48CB">
              <w:rPr>
                <w:sz w:val="28"/>
                <w:szCs w:val="28"/>
              </w:rPr>
              <w:t xml:space="preserve">индивидуальный предприниматель (арендатор земельного участка под размещение ярмарок) </w:t>
            </w:r>
          </w:p>
        </w:tc>
      </w:tr>
    </w:tbl>
    <w:p w:rsidR="00231359" w:rsidRDefault="00231359" w:rsidP="002F31C5">
      <w:pPr>
        <w:rPr>
          <w:sz w:val="28"/>
          <w:szCs w:val="28"/>
        </w:rPr>
      </w:pPr>
    </w:p>
    <w:p w:rsidR="005A47C1" w:rsidRDefault="005A47C1" w:rsidP="002F31C5">
      <w:pPr>
        <w:rPr>
          <w:sz w:val="28"/>
          <w:szCs w:val="28"/>
        </w:rPr>
      </w:pPr>
    </w:p>
    <w:p w:rsidR="005A47C1" w:rsidRDefault="005A47C1" w:rsidP="005A47C1">
      <w:pPr>
        <w:ind w:left="5245" w:right="-71"/>
        <w:rPr>
          <w:b/>
          <w:sz w:val="28"/>
          <w:szCs w:val="28"/>
        </w:rPr>
      </w:pPr>
      <w:r>
        <w:rPr>
          <w:b/>
          <w:sz w:val="28"/>
          <w:szCs w:val="28"/>
        </w:rPr>
        <w:lastRenderedPageBreak/>
        <w:t>Приложение № 2</w:t>
      </w:r>
    </w:p>
    <w:p w:rsidR="005A47C1" w:rsidRDefault="005A47C1" w:rsidP="005A47C1">
      <w:pPr>
        <w:ind w:left="5245" w:right="-71"/>
        <w:rPr>
          <w:sz w:val="28"/>
          <w:szCs w:val="28"/>
        </w:rPr>
      </w:pPr>
      <w:r>
        <w:rPr>
          <w:sz w:val="28"/>
          <w:szCs w:val="28"/>
        </w:rPr>
        <w:t>к П</w:t>
      </w:r>
      <w:r w:rsidRPr="009D6957">
        <w:rPr>
          <w:sz w:val="28"/>
          <w:szCs w:val="28"/>
        </w:rPr>
        <w:t xml:space="preserve">остановлению                                                           администрации </w:t>
      </w:r>
      <w:r>
        <w:rPr>
          <w:sz w:val="28"/>
          <w:szCs w:val="28"/>
        </w:rPr>
        <w:t>муниципального образования Энергетикский поссовет Новоорского района Оренбургской области</w:t>
      </w:r>
    </w:p>
    <w:p w:rsidR="005A47C1" w:rsidRPr="002B63C8" w:rsidRDefault="00B2312E" w:rsidP="005A47C1">
      <w:pPr>
        <w:ind w:left="5245"/>
        <w:rPr>
          <w:sz w:val="26"/>
          <w:szCs w:val="26"/>
        </w:rPr>
      </w:pPr>
      <w:r>
        <w:rPr>
          <w:sz w:val="28"/>
          <w:szCs w:val="28"/>
        </w:rPr>
        <w:t xml:space="preserve">от 22.02.2017 года </w:t>
      </w:r>
      <w:r w:rsidR="005A47C1">
        <w:rPr>
          <w:sz w:val="28"/>
          <w:szCs w:val="28"/>
        </w:rPr>
        <w:t xml:space="preserve">№ </w:t>
      </w:r>
      <w:r>
        <w:rPr>
          <w:sz w:val="28"/>
          <w:szCs w:val="28"/>
        </w:rPr>
        <w:t>23-П</w:t>
      </w:r>
    </w:p>
    <w:p w:rsidR="005A47C1" w:rsidRDefault="005A47C1" w:rsidP="005A47C1">
      <w:pPr>
        <w:jc w:val="center"/>
        <w:rPr>
          <w:b/>
          <w:sz w:val="26"/>
          <w:szCs w:val="26"/>
        </w:rPr>
      </w:pPr>
    </w:p>
    <w:p w:rsidR="005A47C1" w:rsidRDefault="005A47C1" w:rsidP="005A47C1">
      <w:pPr>
        <w:jc w:val="center"/>
        <w:rPr>
          <w:b/>
          <w:sz w:val="26"/>
          <w:szCs w:val="26"/>
        </w:rPr>
      </w:pPr>
    </w:p>
    <w:p w:rsidR="005A47C1" w:rsidRPr="002B63C8" w:rsidRDefault="005A47C1" w:rsidP="005A47C1">
      <w:pPr>
        <w:jc w:val="center"/>
        <w:rPr>
          <w:b/>
          <w:sz w:val="26"/>
          <w:szCs w:val="26"/>
        </w:rPr>
      </w:pPr>
      <w:r w:rsidRPr="002B63C8">
        <w:rPr>
          <w:b/>
          <w:sz w:val="26"/>
          <w:szCs w:val="26"/>
        </w:rPr>
        <w:t>ПЛАН</w:t>
      </w:r>
    </w:p>
    <w:p w:rsidR="005A47C1" w:rsidRPr="002B63C8" w:rsidRDefault="005A47C1" w:rsidP="005A47C1">
      <w:pPr>
        <w:jc w:val="center"/>
        <w:rPr>
          <w:b/>
          <w:sz w:val="26"/>
          <w:szCs w:val="26"/>
        </w:rPr>
      </w:pPr>
      <w:r w:rsidRPr="002B63C8">
        <w:rPr>
          <w:b/>
          <w:sz w:val="26"/>
          <w:szCs w:val="26"/>
        </w:rPr>
        <w:t xml:space="preserve">мероприятий оргкомитета по подготовке и проведению </w:t>
      </w:r>
    </w:p>
    <w:p w:rsidR="005A47C1" w:rsidRPr="002B63C8" w:rsidRDefault="005A47C1" w:rsidP="005A47C1">
      <w:pPr>
        <w:jc w:val="center"/>
        <w:rPr>
          <w:b/>
          <w:sz w:val="26"/>
          <w:szCs w:val="26"/>
        </w:rPr>
      </w:pPr>
      <w:r w:rsidRPr="002B63C8">
        <w:rPr>
          <w:b/>
          <w:sz w:val="26"/>
          <w:szCs w:val="26"/>
        </w:rPr>
        <w:t xml:space="preserve">  ярмар</w:t>
      </w:r>
      <w:r>
        <w:rPr>
          <w:b/>
          <w:sz w:val="26"/>
          <w:szCs w:val="26"/>
        </w:rPr>
        <w:t>ок</w:t>
      </w:r>
      <w:r w:rsidRPr="002B63C8">
        <w:rPr>
          <w:b/>
          <w:sz w:val="26"/>
          <w:szCs w:val="26"/>
        </w:rPr>
        <w:t xml:space="preserve">  </w:t>
      </w:r>
    </w:p>
    <w:p w:rsidR="005A47C1" w:rsidRPr="002B63C8" w:rsidRDefault="005A47C1" w:rsidP="005A47C1">
      <w:pPr>
        <w:jc w:val="center"/>
        <w:rPr>
          <w:b/>
          <w:sz w:val="26"/>
          <w:szCs w:val="26"/>
        </w:rPr>
      </w:pPr>
      <w:r w:rsidRPr="002B63C8">
        <w:rPr>
          <w:b/>
          <w:sz w:val="26"/>
          <w:szCs w:val="26"/>
        </w:rPr>
        <w:t xml:space="preserve"> </w:t>
      </w:r>
    </w:p>
    <w:tbl>
      <w:tblPr>
        <w:tblW w:w="9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2160"/>
        <w:gridCol w:w="2700"/>
      </w:tblGrid>
      <w:tr w:rsidR="004B25C3" w:rsidRPr="002D4713" w:rsidTr="004B25C3">
        <w:tc>
          <w:tcPr>
            <w:tcW w:w="648" w:type="dxa"/>
            <w:shd w:val="clear" w:color="auto" w:fill="auto"/>
          </w:tcPr>
          <w:p w:rsidR="005A47C1" w:rsidRPr="002D4713" w:rsidRDefault="005A47C1" w:rsidP="00E56033">
            <w:pPr>
              <w:jc w:val="center"/>
              <w:rPr>
                <w:b/>
                <w:sz w:val="26"/>
                <w:szCs w:val="26"/>
              </w:rPr>
            </w:pPr>
            <w:r w:rsidRPr="00B2312E">
              <w:rPr>
                <w:b/>
                <w:sz w:val="26"/>
                <w:szCs w:val="26"/>
              </w:rPr>
              <w:t xml:space="preserve">№ </w:t>
            </w:r>
            <w:proofErr w:type="gramStart"/>
            <w:r w:rsidRPr="00B2312E">
              <w:rPr>
                <w:b/>
                <w:sz w:val="26"/>
                <w:szCs w:val="26"/>
              </w:rPr>
              <w:t>п</w:t>
            </w:r>
            <w:proofErr w:type="gramEnd"/>
            <w:r w:rsidRPr="00B2312E">
              <w:rPr>
                <w:b/>
                <w:sz w:val="26"/>
                <w:szCs w:val="26"/>
              </w:rPr>
              <w:t>/п</w:t>
            </w:r>
          </w:p>
        </w:tc>
        <w:tc>
          <w:tcPr>
            <w:tcW w:w="3960" w:type="dxa"/>
            <w:shd w:val="clear" w:color="auto" w:fill="auto"/>
          </w:tcPr>
          <w:p w:rsidR="005A47C1" w:rsidRPr="002D4713" w:rsidRDefault="005A47C1" w:rsidP="00E56033">
            <w:pPr>
              <w:jc w:val="center"/>
              <w:rPr>
                <w:b/>
                <w:sz w:val="26"/>
                <w:szCs w:val="26"/>
              </w:rPr>
            </w:pPr>
            <w:r w:rsidRPr="002D4713">
              <w:rPr>
                <w:b/>
                <w:sz w:val="26"/>
                <w:szCs w:val="26"/>
              </w:rPr>
              <w:t>Мероприятия</w:t>
            </w:r>
          </w:p>
        </w:tc>
        <w:tc>
          <w:tcPr>
            <w:tcW w:w="2160" w:type="dxa"/>
            <w:shd w:val="clear" w:color="auto" w:fill="auto"/>
          </w:tcPr>
          <w:p w:rsidR="005A47C1" w:rsidRPr="002D4713" w:rsidRDefault="005A47C1" w:rsidP="00E56033">
            <w:pPr>
              <w:jc w:val="center"/>
              <w:rPr>
                <w:b/>
                <w:sz w:val="26"/>
                <w:szCs w:val="26"/>
              </w:rPr>
            </w:pPr>
            <w:r w:rsidRPr="002D4713">
              <w:rPr>
                <w:b/>
                <w:sz w:val="26"/>
                <w:szCs w:val="26"/>
              </w:rPr>
              <w:t>Сроки</w:t>
            </w:r>
          </w:p>
        </w:tc>
        <w:tc>
          <w:tcPr>
            <w:tcW w:w="2700" w:type="dxa"/>
            <w:shd w:val="clear" w:color="auto" w:fill="auto"/>
          </w:tcPr>
          <w:p w:rsidR="005A47C1" w:rsidRPr="00B2312E" w:rsidRDefault="005A47C1" w:rsidP="00E56033">
            <w:pPr>
              <w:jc w:val="center"/>
              <w:rPr>
                <w:b/>
                <w:sz w:val="26"/>
                <w:szCs w:val="26"/>
              </w:rPr>
            </w:pPr>
            <w:r w:rsidRPr="002D4713">
              <w:rPr>
                <w:b/>
                <w:sz w:val="26"/>
                <w:szCs w:val="26"/>
              </w:rPr>
              <w:t>Ответственные</w:t>
            </w:r>
          </w:p>
        </w:tc>
      </w:tr>
      <w:tr w:rsidR="004B25C3" w:rsidRPr="002D4713" w:rsidTr="004B25C3">
        <w:tc>
          <w:tcPr>
            <w:tcW w:w="648" w:type="dxa"/>
            <w:shd w:val="clear" w:color="auto" w:fill="auto"/>
          </w:tcPr>
          <w:p w:rsidR="005A47C1" w:rsidRPr="002D4713" w:rsidRDefault="005A47C1" w:rsidP="00E56033">
            <w:pPr>
              <w:jc w:val="center"/>
              <w:rPr>
                <w:sz w:val="26"/>
                <w:szCs w:val="26"/>
              </w:rPr>
            </w:pPr>
            <w:r w:rsidRPr="002D4713">
              <w:rPr>
                <w:sz w:val="26"/>
                <w:szCs w:val="26"/>
              </w:rPr>
              <w:t>1</w:t>
            </w:r>
          </w:p>
        </w:tc>
        <w:tc>
          <w:tcPr>
            <w:tcW w:w="3960" w:type="dxa"/>
            <w:shd w:val="clear" w:color="auto" w:fill="auto"/>
          </w:tcPr>
          <w:p w:rsidR="005A47C1" w:rsidRPr="002D4713" w:rsidRDefault="005A47C1" w:rsidP="00E56033">
            <w:pPr>
              <w:rPr>
                <w:sz w:val="26"/>
                <w:szCs w:val="26"/>
              </w:rPr>
            </w:pPr>
            <w:r w:rsidRPr="002D4713">
              <w:rPr>
                <w:sz w:val="26"/>
                <w:szCs w:val="26"/>
              </w:rPr>
              <w:t>Подготовить и разместить в СМИ информацию о проведении ярмарок</w:t>
            </w:r>
          </w:p>
        </w:tc>
        <w:tc>
          <w:tcPr>
            <w:tcW w:w="2160" w:type="dxa"/>
            <w:shd w:val="clear" w:color="auto" w:fill="auto"/>
          </w:tcPr>
          <w:p w:rsidR="005A47C1" w:rsidRPr="002D4713" w:rsidRDefault="005A47C1" w:rsidP="00E56033">
            <w:pPr>
              <w:jc w:val="center"/>
              <w:rPr>
                <w:sz w:val="26"/>
                <w:szCs w:val="26"/>
              </w:rPr>
            </w:pPr>
            <w:r w:rsidRPr="002D4713">
              <w:rPr>
                <w:sz w:val="26"/>
                <w:szCs w:val="26"/>
              </w:rPr>
              <w:t>Постоянно</w:t>
            </w:r>
          </w:p>
        </w:tc>
        <w:tc>
          <w:tcPr>
            <w:tcW w:w="2700" w:type="dxa"/>
            <w:shd w:val="clear" w:color="auto" w:fill="auto"/>
          </w:tcPr>
          <w:p w:rsidR="005A47C1" w:rsidRPr="002D4713" w:rsidRDefault="005A47C1" w:rsidP="005A47C1">
            <w:pPr>
              <w:rPr>
                <w:sz w:val="26"/>
                <w:szCs w:val="26"/>
              </w:rPr>
            </w:pPr>
            <w:proofErr w:type="gramStart"/>
            <w:r w:rsidRPr="002D4713">
              <w:rPr>
                <w:sz w:val="26"/>
                <w:szCs w:val="26"/>
              </w:rPr>
              <w:t>О.</w:t>
            </w:r>
            <w:r>
              <w:rPr>
                <w:sz w:val="26"/>
                <w:szCs w:val="26"/>
              </w:rPr>
              <w:t>Б</w:t>
            </w:r>
            <w:r w:rsidRPr="002D4713">
              <w:rPr>
                <w:sz w:val="26"/>
                <w:szCs w:val="26"/>
              </w:rPr>
              <w:t xml:space="preserve">. </w:t>
            </w:r>
            <w:r>
              <w:rPr>
                <w:sz w:val="26"/>
                <w:szCs w:val="26"/>
              </w:rPr>
              <w:t>Новаженина</w:t>
            </w:r>
            <w:r w:rsidRPr="002D4713">
              <w:rPr>
                <w:sz w:val="26"/>
                <w:szCs w:val="26"/>
              </w:rPr>
              <w:t xml:space="preserve"> –  исполняющий </w:t>
            </w:r>
            <w:r>
              <w:rPr>
                <w:sz w:val="26"/>
                <w:szCs w:val="26"/>
              </w:rPr>
              <w:t xml:space="preserve">полномочия главы муниципального образования Энергетикский поссовет Новоорского района Оренбургской </w:t>
            </w:r>
            <w:proofErr w:type="gramEnd"/>
          </w:p>
          <w:p w:rsidR="005A47C1" w:rsidRPr="002D4713" w:rsidRDefault="005A47C1" w:rsidP="00E56033">
            <w:pPr>
              <w:ind w:left="-108"/>
              <w:rPr>
                <w:sz w:val="26"/>
                <w:szCs w:val="26"/>
              </w:rPr>
            </w:pP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t>2</w:t>
            </w:r>
          </w:p>
        </w:tc>
        <w:tc>
          <w:tcPr>
            <w:tcW w:w="3960" w:type="dxa"/>
            <w:shd w:val="clear" w:color="auto" w:fill="auto"/>
          </w:tcPr>
          <w:p w:rsidR="005A47C1" w:rsidRPr="002D4713" w:rsidRDefault="005A47C1" w:rsidP="00E56033">
            <w:pPr>
              <w:rPr>
                <w:sz w:val="26"/>
                <w:szCs w:val="26"/>
              </w:rPr>
            </w:pPr>
            <w:r w:rsidRPr="002D4713">
              <w:rPr>
                <w:sz w:val="26"/>
                <w:szCs w:val="26"/>
              </w:rPr>
              <w:t>Подготовить территорию к проведению ярмарок</w:t>
            </w:r>
          </w:p>
        </w:tc>
        <w:tc>
          <w:tcPr>
            <w:tcW w:w="2160" w:type="dxa"/>
            <w:shd w:val="clear" w:color="auto" w:fill="auto"/>
          </w:tcPr>
          <w:p w:rsidR="005A47C1" w:rsidRPr="002D4713" w:rsidRDefault="005A47C1" w:rsidP="00E56033">
            <w:pPr>
              <w:jc w:val="center"/>
              <w:rPr>
                <w:sz w:val="26"/>
                <w:szCs w:val="26"/>
              </w:rPr>
            </w:pPr>
            <w:r>
              <w:rPr>
                <w:sz w:val="26"/>
                <w:szCs w:val="26"/>
              </w:rPr>
              <w:t xml:space="preserve">Каждый Четверг, суббота </w:t>
            </w:r>
          </w:p>
        </w:tc>
        <w:tc>
          <w:tcPr>
            <w:tcW w:w="2700" w:type="dxa"/>
            <w:shd w:val="clear" w:color="auto" w:fill="auto"/>
          </w:tcPr>
          <w:p w:rsidR="005A47C1" w:rsidRPr="002D4713" w:rsidRDefault="005A47C1" w:rsidP="00E56033">
            <w:pPr>
              <w:rPr>
                <w:sz w:val="26"/>
                <w:szCs w:val="26"/>
              </w:rPr>
            </w:pPr>
            <w:r>
              <w:rPr>
                <w:sz w:val="26"/>
                <w:szCs w:val="26"/>
              </w:rPr>
              <w:t>А.П. Филиппов</w:t>
            </w:r>
            <w:r w:rsidR="00DC0EFA">
              <w:rPr>
                <w:sz w:val="26"/>
                <w:szCs w:val="26"/>
              </w:rPr>
              <w:t xml:space="preserve"> – индивидуальный предприниматель</w:t>
            </w: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t>3</w:t>
            </w:r>
          </w:p>
        </w:tc>
        <w:tc>
          <w:tcPr>
            <w:tcW w:w="3960" w:type="dxa"/>
            <w:shd w:val="clear" w:color="auto" w:fill="auto"/>
          </w:tcPr>
          <w:p w:rsidR="005A47C1" w:rsidRPr="002D4713" w:rsidRDefault="005A47C1" w:rsidP="00E56033">
            <w:pPr>
              <w:rPr>
                <w:sz w:val="26"/>
                <w:szCs w:val="26"/>
              </w:rPr>
            </w:pPr>
            <w:r w:rsidRPr="002D4713">
              <w:rPr>
                <w:bCs/>
                <w:sz w:val="26"/>
                <w:szCs w:val="26"/>
              </w:rPr>
              <w:t>Обеспечить безопасность дорожного движения в районе</w:t>
            </w:r>
            <w:r w:rsidRPr="002D4713">
              <w:rPr>
                <w:sz w:val="26"/>
                <w:szCs w:val="26"/>
              </w:rPr>
              <w:t xml:space="preserve"> проведения ярмарок</w:t>
            </w:r>
          </w:p>
        </w:tc>
        <w:tc>
          <w:tcPr>
            <w:tcW w:w="2160" w:type="dxa"/>
            <w:shd w:val="clear" w:color="auto" w:fill="auto"/>
          </w:tcPr>
          <w:p w:rsidR="005A47C1" w:rsidRPr="002D4713" w:rsidRDefault="005A47C1" w:rsidP="005A47C1">
            <w:pPr>
              <w:jc w:val="center"/>
              <w:rPr>
                <w:sz w:val="26"/>
                <w:szCs w:val="26"/>
              </w:rPr>
            </w:pPr>
            <w:r w:rsidRPr="002D4713">
              <w:rPr>
                <w:sz w:val="26"/>
                <w:szCs w:val="26"/>
              </w:rPr>
              <w:t xml:space="preserve"> </w:t>
            </w:r>
            <w:r w:rsidR="004B25C3">
              <w:rPr>
                <w:sz w:val="26"/>
                <w:szCs w:val="26"/>
              </w:rPr>
              <w:t xml:space="preserve">Каждый </w:t>
            </w:r>
            <w:r>
              <w:rPr>
                <w:sz w:val="26"/>
                <w:szCs w:val="26"/>
              </w:rPr>
              <w:t>Четверг</w:t>
            </w:r>
            <w:r w:rsidR="004B25C3">
              <w:rPr>
                <w:sz w:val="26"/>
                <w:szCs w:val="26"/>
              </w:rPr>
              <w:t>,</w:t>
            </w:r>
            <w:r>
              <w:rPr>
                <w:sz w:val="26"/>
                <w:szCs w:val="26"/>
              </w:rPr>
              <w:t xml:space="preserve"> суббота </w:t>
            </w:r>
          </w:p>
        </w:tc>
        <w:tc>
          <w:tcPr>
            <w:tcW w:w="2700" w:type="dxa"/>
            <w:shd w:val="clear" w:color="auto" w:fill="auto"/>
          </w:tcPr>
          <w:p w:rsidR="004B25C3" w:rsidRDefault="004B25C3" w:rsidP="00E56033">
            <w:pPr>
              <w:rPr>
                <w:sz w:val="26"/>
                <w:szCs w:val="26"/>
              </w:rPr>
            </w:pPr>
            <w:r>
              <w:rPr>
                <w:sz w:val="26"/>
                <w:szCs w:val="26"/>
              </w:rPr>
              <w:t>А.В. Бабин</w:t>
            </w:r>
            <w:r w:rsidR="005A47C1" w:rsidRPr="002D4713">
              <w:rPr>
                <w:sz w:val="26"/>
                <w:szCs w:val="26"/>
              </w:rPr>
              <w:t xml:space="preserve"> – начальник </w:t>
            </w:r>
            <w:r>
              <w:rPr>
                <w:sz w:val="26"/>
                <w:szCs w:val="26"/>
              </w:rPr>
              <w:t>отделения полиции (дислокация в п. Энергетик)</w:t>
            </w:r>
          </w:p>
          <w:p w:rsidR="005A47C1" w:rsidRPr="002D4713" w:rsidRDefault="004B25C3" w:rsidP="004B25C3">
            <w:pPr>
              <w:rPr>
                <w:sz w:val="26"/>
                <w:szCs w:val="26"/>
              </w:rPr>
            </w:pPr>
            <w:r>
              <w:rPr>
                <w:sz w:val="26"/>
                <w:szCs w:val="26"/>
              </w:rPr>
              <w:t>Р.С. Ниязова – специалист 1 категории (по вопросам ЖКХ) администрации муниципального образования Энергетикский поссовет</w:t>
            </w:r>
          </w:p>
        </w:tc>
      </w:tr>
      <w:tr w:rsidR="004B25C3" w:rsidRPr="002D4713" w:rsidTr="004B25C3">
        <w:tc>
          <w:tcPr>
            <w:tcW w:w="648" w:type="dxa"/>
            <w:shd w:val="clear" w:color="auto" w:fill="auto"/>
          </w:tcPr>
          <w:p w:rsidR="005A47C1" w:rsidRPr="002D4713" w:rsidRDefault="004B25C3" w:rsidP="00E56033">
            <w:pPr>
              <w:jc w:val="center"/>
              <w:rPr>
                <w:b/>
                <w:sz w:val="26"/>
                <w:szCs w:val="26"/>
              </w:rPr>
            </w:pPr>
            <w:r>
              <w:rPr>
                <w:sz w:val="26"/>
                <w:szCs w:val="26"/>
              </w:rPr>
              <w:t>4</w:t>
            </w:r>
          </w:p>
        </w:tc>
        <w:tc>
          <w:tcPr>
            <w:tcW w:w="3960" w:type="dxa"/>
            <w:shd w:val="clear" w:color="auto" w:fill="auto"/>
          </w:tcPr>
          <w:p w:rsidR="005A47C1" w:rsidRPr="002D4713" w:rsidRDefault="005A47C1" w:rsidP="00E56033">
            <w:pPr>
              <w:rPr>
                <w:sz w:val="26"/>
                <w:szCs w:val="26"/>
              </w:rPr>
            </w:pPr>
            <w:r w:rsidRPr="002D4713">
              <w:rPr>
                <w:sz w:val="26"/>
                <w:szCs w:val="26"/>
              </w:rPr>
              <w:t>Обеспечить участников ярмарок торговым оборудованием и инвентарем (колоды,   фартуки, нарукавники)</w:t>
            </w:r>
          </w:p>
        </w:tc>
        <w:tc>
          <w:tcPr>
            <w:tcW w:w="2160" w:type="dxa"/>
            <w:shd w:val="clear" w:color="auto" w:fill="auto"/>
          </w:tcPr>
          <w:p w:rsidR="005A47C1" w:rsidRPr="002D4713" w:rsidRDefault="004B25C3" w:rsidP="00E56033">
            <w:pPr>
              <w:jc w:val="center"/>
              <w:rPr>
                <w:sz w:val="26"/>
                <w:szCs w:val="26"/>
              </w:rPr>
            </w:pPr>
            <w:r>
              <w:rPr>
                <w:sz w:val="26"/>
                <w:szCs w:val="26"/>
              </w:rPr>
              <w:t>Постоянно</w:t>
            </w:r>
          </w:p>
          <w:p w:rsidR="005A47C1" w:rsidRPr="002D4713" w:rsidRDefault="005A47C1" w:rsidP="00E56033">
            <w:pPr>
              <w:jc w:val="center"/>
              <w:rPr>
                <w:sz w:val="26"/>
                <w:szCs w:val="26"/>
              </w:rPr>
            </w:pPr>
          </w:p>
        </w:tc>
        <w:tc>
          <w:tcPr>
            <w:tcW w:w="2700" w:type="dxa"/>
            <w:shd w:val="clear" w:color="auto" w:fill="auto"/>
          </w:tcPr>
          <w:p w:rsidR="004B25C3" w:rsidRPr="002D4713" w:rsidRDefault="004B25C3" w:rsidP="004B25C3">
            <w:pPr>
              <w:ind w:right="-108"/>
              <w:rPr>
                <w:sz w:val="26"/>
                <w:szCs w:val="26"/>
              </w:rPr>
            </w:pPr>
            <w:r>
              <w:rPr>
                <w:sz w:val="26"/>
                <w:szCs w:val="26"/>
              </w:rPr>
              <w:t xml:space="preserve">А.П. Филиппов – индивидуальный предприниматель </w:t>
            </w:r>
          </w:p>
          <w:p w:rsidR="005A47C1" w:rsidRPr="002D4713" w:rsidRDefault="005A47C1" w:rsidP="00E56033">
            <w:pPr>
              <w:rPr>
                <w:sz w:val="26"/>
                <w:szCs w:val="26"/>
              </w:rPr>
            </w:pP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t>5</w:t>
            </w:r>
          </w:p>
        </w:tc>
        <w:tc>
          <w:tcPr>
            <w:tcW w:w="3960" w:type="dxa"/>
            <w:shd w:val="clear" w:color="auto" w:fill="auto"/>
          </w:tcPr>
          <w:p w:rsidR="005A47C1" w:rsidRPr="002D4713" w:rsidRDefault="005A47C1" w:rsidP="00E56033">
            <w:pPr>
              <w:rPr>
                <w:sz w:val="26"/>
                <w:szCs w:val="26"/>
              </w:rPr>
            </w:pPr>
            <w:r w:rsidRPr="002D4713">
              <w:rPr>
                <w:sz w:val="26"/>
                <w:szCs w:val="26"/>
              </w:rPr>
              <w:t xml:space="preserve">Обеспечить участие в   ярмарках предприятий розничной торговли, пищевой промышленности,  общественного питания </w:t>
            </w:r>
          </w:p>
        </w:tc>
        <w:tc>
          <w:tcPr>
            <w:tcW w:w="2160" w:type="dxa"/>
            <w:shd w:val="clear" w:color="auto" w:fill="auto"/>
          </w:tcPr>
          <w:p w:rsidR="005A47C1" w:rsidRPr="002D4713" w:rsidRDefault="004B25C3" w:rsidP="00E56033">
            <w:pPr>
              <w:jc w:val="center"/>
              <w:rPr>
                <w:sz w:val="26"/>
                <w:szCs w:val="26"/>
              </w:rPr>
            </w:pPr>
            <w:r>
              <w:rPr>
                <w:sz w:val="26"/>
                <w:szCs w:val="26"/>
              </w:rPr>
              <w:t>Постоянно</w:t>
            </w:r>
          </w:p>
          <w:p w:rsidR="005A47C1" w:rsidRPr="002D4713" w:rsidRDefault="005A47C1" w:rsidP="00E56033">
            <w:pPr>
              <w:jc w:val="center"/>
              <w:rPr>
                <w:sz w:val="26"/>
                <w:szCs w:val="26"/>
              </w:rPr>
            </w:pPr>
            <w:r w:rsidRPr="002D4713">
              <w:rPr>
                <w:sz w:val="26"/>
                <w:szCs w:val="26"/>
              </w:rPr>
              <w:t xml:space="preserve">          </w:t>
            </w:r>
          </w:p>
        </w:tc>
        <w:tc>
          <w:tcPr>
            <w:tcW w:w="2700" w:type="dxa"/>
            <w:shd w:val="clear" w:color="auto" w:fill="auto"/>
          </w:tcPr>
          <w:p w:rsidR="004B25C3" w:rsidRPr="002D4713" w:rsidRDefault="004B25C3" w:rsidP="004B25C3">
            <w:pPr>
              <w:ind w:right="-108"/>
              <w:rPr>
                <w:sz w:val="26"/>
                <w:szCs w:val="26"/>
              </w:rPr>
            </w:pPr>
            <w:r>
              <w:rPr>
                <w:sz w:val="26"/>
                <w:szCs w:val="26"/>
              </w:rPr>
              <w:t xml:space="preserve">А.П. Филиппов – индивидуальный предприниматель </w:t>
            </w:r>
          </w:p>
          <w:p w:rsidR="005A47C1" w:rsidRPr="002D4713" w:rsidRDefault="005A47C1" w:rsidP="00E56033">
            <w:pPr>
              <w:ind w:right="-108"/>
              <w:rPr>
                <w:sz w:val="26"/>
                <w:szCs w:val="26"/>
              </w:rPr>
            </w:pP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t>6</w:t>
            </w:r>
          </w:p>
        </w:tc>
        <w:tc>
          <w:tcPr>
            <w:tcW w:w="3960" w:type="dxa"/>
            <w:shd w:val="clear" w:color="auto" w:fill="auto"/>
          </w:tcPr>
          <w:p w:rsidR="005A47C1" w:rsidRPr="002D4713" w:rsidRDefault="005A47C1" w:rsidP="00E56033">
            <w:pPr>
              <w:rPr>
                <w:sz w:val="26"/>
                <w:szCs w:val="26"/>
              </w:rPr>
            </w:pPr>
            <w:r w:rsidRPr="002D4713">
              <w:rPr>
                <w:sz w:val="26"/>
                <w:szCs w:val="26"/>
              </w:rPr>
              <w:t xml:space="preserve">Обеспечить участие в   ярмарках сельскохозяйственных </w:t>
            </w:r>
            <w:r w:rsidRPr="002D4713">
              <w:rPr>
                <w:sz w:val="26"/>
                <w:szCs w:val="26"/>
              </w:rPr>
              <w:lastRenderedPageBreak/>
              <w:t xml:space="preserve">производителей </w:t>
            </w:r>
            <w:r w:rsidR="004B25C3">
              <w:rPr>
                <w:sz w:val="26"/>
                <w:szCs w:val="26"/>
              </w:rPr>
              <w:t>п. Энергетик</w:t>
            </w:r>
            <w:r w:rsidRPr="002D4713">
              <w:rPr>
                <w:sz w:val="26"/>
                <w:szCs w:val="26"/>
              </w:rPr>
              <w:t xml:space="preserve"> </w:t>
            </w:r>
          </w:p>
          <w:p w:rsidR="005A47C1" w:rsidRPr="002D4713" w:rsidRDefault="005A47C1" w:rsidP="00E56033">
            <w:pPr>
              <w:rPr>
                <w:sz w:val="26"/>
                <w:szCs w:val="26"/>
              </w:rPr>
            </w:pPr>
            <w:r w:rsidRPr="002D4713">
              <w:rPr>
                <w:sz w:val="26"/>
                <w:szCs w:val="26"/>
              </w:rPr>
              <w:t>и Восточного Оренбуржья</w:t>
            </w:r>
          </w:p>
        </w:tc>
        <w:tc>
          <w:tcPr>
            <w:tcW w:w="2160" w:type="dxa"/>
            <w:shd w:val="clear" w:color="auto" w:fill="auto"/>
          </w:tcPr>
          <w:p w:rsidR="005A47C1" w:rsidRPr="002D4713" w:rsidRDefault="004B25C3" w:rsidP="00E56033">
            <w:pPr>
              <w:jc w:val="center"/>
              <w:rPr>
                <w:sz w:val="26"/>
                <w:szCs w:val="26"/>
              </w:rPr>
            </w:pPr>
            <w:r>
              <w:rPr>
                <w:sz w:val="26"/>
                <w:szCs w:val="26"/>
              </w:rPr>
              <w:lastRenderedPageBreak/>
              <w:t>Постоянно</w:t>
            </w:r>
          </w:p>
          <w:p w:rsidR="005A47C1" w:rsidRPr="002D4713" w:rsidRDefault="005A47C1" w:rsidP="00E56033">
            <w:pPr>
              <w:jc w:val="center"/>
              <w:rPr>
                <w:sz w:val="26"/>
                <w:szCs w:val="26"/>
              </w:rPr>
            </w:pPr>
          </w:p>
        </w:tc>
        <w:tc>
          <w:tcPr>
            <w:tcW w:w="2700" w:type="dxa"/>
            <w:shd w:val="clear" w:color="auto" w:fill="auto"/>
          </w:tcPr>
          <w:p w:rsidR="004B25C3" w:rsidRPr="002D4713" w:rsidRDefault="004B25C3" w:rsidP="004B25C3">
            <w:pPr>
              <w:ind w:right="-108"/>
              <w:rPr>
                <w:sz w:val="26"/>
                <w:szCs w:val="26"/>
              </w:rPr>
            </w:pPr>
            <w:r>
              <w:rPr>
                <w:sz w:val="26"/>
                <w:szCs w:val="26"/>
              </w:rPr>
              <w:t xml:space="preserve">А.П. Филиппов – индивидуальный </w:t>
            </w:r>
            <w:r>
              <w:rPr>
                <w:sz w:val="26"/>
                <w:szCs w:val="26"/>
              </w:rPr>
              <w:lastRenderedPageBreak/>
              <w:t xml:space="preserve">предприниматель </w:t>
            </w:r>
          </w:p>
          <w:p w:rsidR="005A47C1" w:rsidRPr="002D4713" w:rsidRDefault="005A47C1" w:rsidP="00E56033">
            <w:pPr>
              <w:rPr>
                <w:sz w:val="26"/>
                <w:szCs w:val="26"/>
              </w:rPr>
            </w:pP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lastRenderedPageBreak/>
              <w:t>7</w:t>
            </w:r>
          </w:p>
        </w:tc>
        <w:tc>
          <w:tcPr>
            <w:tcW w:w="3960" w:type="dxa"/>
            <w:shd w:val="clear" w:color="auto" w:fill="auto"/>
          </w:tcPr>
          <w:p w:rsidR="005A47C1" w:rsidRPr="002D4713" w:rsidRDefault="005A47C1" w:rsidP="00E56033">
            <w:pPr>
              <w:rPr>
                <w:sz w:val="26"/>
                <w:szCs w:val="26"/>
              </w:rPr>
            </w:pPr>
            <w:r w:rsidRPr="002D4713">
              <w:rPr>
                <w:sz w:val="26"/>
                <w:szCs w:val="26"/>
              </w:rPr>
              <w:t>Принять меры по охране общественного правопорядка и безопасности движения автотранспорта участников ярмарки</w:t>
            </w:r>
          </w:p>
          <w:p w:rsidR="005A47C1" w:rsidRPr="002D4713" w:rsidRDefault="005A47C1" w:rsidP="00E56033">
            <w:pPr>
              <w:rPr>
                <w:sz w:val="26"/>
                <w:szCs w:val="26"/>
              </w:rPr>
            </w:pPr>
          </w:p>
        </w:tc>
        <w:tc>
          <w:tcPr>
            <w:tcW w:w="2160" w:type="dxa"/>
            <w:shd w:val="clear" w:color="auto" w:fill="auto"/>
          </w:tcPr>
          <w:p w:rsidR="005A47C1" w:rsidRPr="002D4713" w:rsidRDefault="005A47C1" w:rsidP="004B25C3">
            <w:pPr>
              <w:jc w:val="center"/>
              <w:rPr>
                <w:sz w:val="26"/>
                <w:szCs w:val="26"/>
              </w:rPr>
            </w:pPr>
            <w:r w:rsidRPr="002D4713">
              <w:rPr>
                <w:sz w:val="26"/>
                <w:szCs w:val="26"/>
              </w:rPr>
              <w:t xml:space="preserve"> </w:t>
            </w:r>
            <w:r w:rsidR="004B25C3">
              <w:rPr>
                <w:sz w:val="26"/>
                <w:szCs w:val="26"/>
              </w:rPr>
              <w:t>Каждый Четверг, суббота</w:t>
            </w:r>
          </w:p>
          <w:p w:rsidR="005A47C1" w:rsidRPr="002D4713" w:rsidRDefault="005A47C1" w:rsidP="00E56033">
            <w:pPr>
              <w:jc w:val="center"/>
              <w:rPr>
                <w:sz w:val="26"/>
                <w:szCs w:val="26"/>
              </w:rPr>
            </w:pPr>
            <w:r w:rsidRPr="002D4713">
              <w:rPr>
                <w:sz w:val="26"/>
                <w:szCs w:val="26"/>
              </w:rPr>
              <w:t xml:space="preserve">  </w:t>
            </w:r>
          </w:p>
        </w:tc>
        <w:tc>
          <w:tcPr>
            <w:tcW w:w="2700" w:type="dxa"/>
            <w:shd w:val="clear" w:color="auto" w:fill="auto"/>
          </w:tcPr>
          <w:p w:rsidR="005A47C1" w:rsidRPr="002D4713" w:rsidRDefault="004B25C3" w:rsidP="004B25C3">
            <w:pPr>
              <w:rPr>
                <w:sz w:val="26"/>
                <w:szCs w:val="26"/>
              </w:rPr>
            </w:pPr>
            <w:r>
              <w:rPr>
                <w:sz w:val="26"/>
                <w:szCs w:val="26"/>
              </w:rPr>
              <w:t>А.В. Бабин</w:t>
            </w:r>
            <w:r w:rsidRPr="002D4713">
              <w:rPr>
                <w:sz w:val="26"/>
                <w:szCs w:val="26"/>
              </w:rPr>
              <w:t xml:space="preserve"> – начальник </w:t>
            </w:r>
            <w:r>
              <w:rPr>
                <w:sz w:val="26"/>
                <w:szCs w:val="26"/>
              </w:rPr>
              <w:t>отделения полиции (дислокация в п. Энергетик) с участием ДНД</w:t>
            </w: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t>8</w:t>
            </w:r>
          </w:p>
        </w:tc>
        <w:tc>
          <w:tcPr>
            <w:tcW w:w="3960" w:type="dxa"/>
            <w:shd w:val="clear" w:color="auto" w:fill="auto"/>
          </w:tcPr>
          <w:p w:rsidR="005A47C1" w:rsidRPr="002D4713" w:rsidRDefault="005A47C1" w:rsidP="00E56033">
            <w:pPr>
              <w:rPr>
                <w:sz w:val="26"/>
                <w:szCs w:val="26"/>
              </w:rPr>
            </w:pPr>
            <w:r w:rsidRPr="002D4713">
              <w:rPr>
                <w:sz w:val="26"/>
                <w:szCs w:val="26"/>
              </w:rPr>
              <w:t xml:space="preserve">Обеспечить: </w:t>
            </w:r>
          </w:p>
          <w:p w:rsidR="005A47C1" w:rsidRPr="002D4713" w:rsidRDefault="005A47C1" w:rsidP="00E56033">
            <w:pPr>
              <w:rPr>
                <w:sz w:val="26"/>
                <w:szCs w:val="26"/>
              </w:rPr>
            </w:pPr>
            <w:r w:rsidRPr="002D4713">
              <w:rPr>
                <w:sz w:val="26"/>
                <w:szCs w:val="26"/>
              </w:rPr>
              <w:t>- подключение электроэнергии и организацию работы стационарных туалетов</w:t>
            </w:r>
          </w:p>
          <w:p w:rsidR="005A47C1" w:rsidRPr="002D4713" w:rsidRDefault="005A47C1" w:rsidP="00E56033">
            <w:pPr>
              <w:rPr>
                <w:sz w:val="26"/>
                <w:szCs w:val="26"/>
              </w:rPr>
            </w:pPr>
          </w:p>
        </w:tc>
        <w:tc>
          <w:tcPr>
            <w:tcW w:w="2160" w:type="dxa"/>
            <w:shd w:val="clear" w:color="auto" w:fill="auto"/>
          </w:tcPr>
          <w:p w:rsidR="005A47C1" w:rsidRPr="002D4713" w:rsidRDefault="005A47C1" w:rsidP="00E56033">
            <w:pPr>
              <w:jc w:val="center"/>
              <w:rPr>
                <w:sz w:val="26"/>
                <w:szCs w:val="26"/>
              </w:rPr>
            </w:pPr>
          </w:p>
          <w:p w:rsidR="005A47C1" w:rsidRPr="002D4713" w:rsidRDefault="004B25C3" w:rsidP="00E56033">
            <w:pPr>
              <w:jc w:val="center"/>
              <w:rPr>
                <w:sz w:val="26"/>
                <w:szCs w:val="26"/>
              </w:rPr>
            </w:pPr>
            <w:r>
              <w:rPr>
                <w:sz w:val="26"/>
                <w:szCs w:val="26"/>
              </w:rPr>
              <w:t>Каждый Четверг, суббота</w:t>
            </w:r>
          </w:p>
        </w:tc>
        <w:tc>
          <w:tcPr>
            <w:tcW w:w="2700" w:type="dxa"/>
            <w:shd w:val="clear" w:color="auto" w:fill="auto"/>
          </w:tcPr>
          <w:p w:rsidR="004B25C3" w:rsidRPr="002D4713" w:rsidRDefault="004B25C3" w:rsidP="004B25C3">
            <w:pPr>
              <w:ind w:right="-108"/>
              <w:rPr>
                <w:sz w:val="26"/>
                <w:szCs w:val="26"/>
              </w:rPr>
            </w:pPr>
            <w:r>
              <w:rPr>
                <w:sz w:val="26"/>
                <w:szCs w:val="26"/>
              </w:rPr>
              <w:t xml:space="preserve">А.П. Филиппов – индивидуальный предприниматель </w:t>
            </w:r>
          </w:p>
          <w:p w:rsidR="005A47C1" w:rsidRPr="002D4713" w:rsidRDefault="005A47C1" w:rsidP="00E56033">
            <w:pPr>
              <w:ind w:right="-108"/>
              <w:rPr>
                <w:sz w:val="26"/>
                <w:szCs w:val="26"/>
              </w:rPr>
            </w:pPr>
          </w:p>
        </w:tc>
      </w:tr>
      <w:tr w:rsidR="004B25C3" w:rsidRPr="002D4713" w:rsidTr="004B25C3">
        <w:tc>
          <w:tcPr>
            <w:tcW w:w="648" w:type="dxa"/>
            <w:shd w:val="clear" w:color="auto" w:fill="auto"/>
          </w:tcPr>
          <w:p w:rsidR="005A47C1" w:rsidRPr="002D4713" w:rsidRDefault="004B25C3" w:rsidP="00E56033">
            <w:pPr>
              <w:jc w:val="center"/>
              <w:rPr>
                <w:sz w:val="26"/>
                <w:szCs w:val="26"/>
              </w:rPr>
            </w:pPr>
            <w:r>
              <w:rPr>
                <w:sz w:val="26"/>
                <w:szCs w:val="26"/>
              </w:rPr>
              <w:t>9</w:t>
            </w:r>
          </w:p>
        </w:tc>
        <w:tc>
          <w:tcPr>
            <w:tcW w:w="3960" w:type="dxa"/>
            <w:shd w:val="clear" w:color="auto" w:fill="auto"/>
          </w:tcPr>
          <w:p w:rsidR="005A47C1" w:rsidRPr="002D4713" w:rsidRDefault="005A47C1" w:rsidP="00E56033">
            <w:pPr>
              <w:rPr>
                <w:sz w:val="26"/>
                <w:szCs w:val="26"/>
              </w:rPr>
            </w:pPr>
            <w:r w:rsidRPr="002D4713">
              <w:rPr>
                <w:sz w:val="26"/>
                <w:szCs w:val="26"/>
              </w:rPr>
              <w:t>Обеспечить в пределах своей компетенции  контроль соблюдения правил торговли участниками ярмарок</w:t>
            </w:r>
          </w:p>
          <w:p w:rsidR="005A47C1" w:rsidRPr="002D4713" w:rsidRDefault="005A47C1" w:rsidP="00E56033">
            <w:pPr>
              <w:rPr>
                <w:sz w:val="26"/>
                <w:szCs w:val="26"/>
              </w:rPr>
            </w:pPr>
          </w:p>
        </w:tc>
        <w:tc>
          <w:tcPr>
            <w:tcW w:w="2160" w:type="dxa"/>
            <w:shd w:val="clear" w:color="auto" w:fill="auto"/>
          </w:tcPr>
          <w:p w:rsidR="005A47C1" w:rsidRPr="002D4713" w:rsidRDefault="004B25C3" w:rsidP="00E56033">
            <w:pPr>
              <w:jc w:val="center"/>
              <w:rPr>
                <w:sz w:val="26"/>
                <w:szCs w:val="26"/>
              </w:rPr>
            </w:pPr>
            <w:r>
              <w:rPr>
                <w:sz w:val="26"/>
                <w:szCs w:val="26"/>
              </w:rPr>
              <w:t>Каждый Четверг, суббота</w:t>
            </w:r>
            <w:r w:rsidR="005A47C1" w:rsidRPr="002D4713">
              <w:rPr>
                <w:sz w:val="26"/>
                <w:szCs w:val="26"/>
              </w:rPr>
              <w:t xml:space="preserve">    </w:t>
            </w:r>
          </w:p>
        </w:tc>
        <w:tc>
          <w:tcPr>
            <w:tcW w:w="2700" w:type="dxa"/>
            <w:shd w:val="clear" w:color="auto" w:fill="auto"/>
          </w:tcPr>
          <w:p w:rsidR="005A47C1" w:rsidRDefault="004B25C3" w:rsidP="004B25C3">
            <w:pPr>
              <w:rPr>
                <w:rStyle w:val="af4"/>
                <w:i w:val="0"/>
                <w:sz w:val="28"/>
                <w:szCs w:val="28"/>
              </w:rPr>
            </w:pPr>
            <w:r>
              <w:rPr>
                <w:rStyle w:val="af4"/>
                <w:i w:val="0"/>
                <w:sz w:val="28"/>
                <w:szCs w:val="28"/>
              </w:rPr>
              <w:t xml:space="preserve">С.А. Яковлев - начальник </w:t>
            </w:r>
            <w:r w:rsidRPr="002F6F69">
              <w:rPr>
                <w:rStyle w:val="af4"/>
                <w:i w:val="0"/>
                <w:sz w:val="28"/>
                <w:szCs w:val="28"/>
              </w:rPr>
              <w:t>Северо-Восточн</w:t>
            </w:r>
            <w:r>
              <w:rPr>
                <w:rStyle w:val="af4"/>
                <w:i w:val="0"/>
                <w:sz w:val="28"/>
                <w:szCs w:val="28"/>
              </w:rPr>
              <w:t>ого территориального</w:t>
            </w:r>
            <w:r w:rsidRPr="002F6F69">
              <w:rPr>
                <w:rStyle w:val="af4"/>
                <w:i w:val="0"/>
                <w:sz w:val="28"/>
                <w:szCs w:val="28"/>
              </w:rPr>
              <w:t xml:space="preserve"> отдел</w:t>
            </w:r>
            <w:r>
              <w:rPr>
                <w:rStyle w:val="af4"/>
                <w:i w:val="0"/>
                <w:sz w:val="28"/>
                <w:szCs w:val="28"/>
              </w:rPr>
              <w:t>а</w:t>
            </w:r>
            <w:r w:rsidRPr="002F6F69">
              <w:rPr>
                <w:rStyle w:val="af4"/>
                <w:i w:val="0"/>
                <w:sz w:val="28"/>
                <w:szCs w:val="28"/>
              </w:rPr>
              <w:t xml:space="preserve"> Управления Федеральной службы по надзору в сфере защиты прав потребителей и благополучия человека по Оренбургской области</w:t>
            </w:r>
            <w:r w:rsidR="00DC0EFA">
              <w:rPr>
                <w:rStyle w:val="af4"/>
                <w:i w:val="0"/>
                <w:sz w:val="28"/>
                <w:szCs w:val="28"/>
              </w:rPr>
              <w:t xml:space="preserve"> (по согласованию)</w:t>
            </w:r>
          </w:p>
          <w:p w:rsidR="004B25C3" w:rsidRPr="002F6F69" w:rsidRDefault="004B25C3" w:rsidP="004B25C3">
            <w:pPr>
              <w:rPr>
                <w:sz w:val="28"/>
                <w:szCs w:val="28"/>
              </w:rPr>
            </w:pPr>
            <w:r>
              <w:rPr>
                <w:rStyle w:val="af4"/>
                <w:i w:val="0"/>
                <w:sz w:val="28"/>
                <w:szCs w:val="28"/>
              </w:rPr>
              <w:t xml:space="preserve">И.Г. </w:t>
            </w:r>
            <w:proofErr w:type="spellStart"/>
            <w:r>
              <w:rPr>
                <w:rStyle w:val="af4"/>
                <w:i w:val="0"/>
                <w:sz w:val="28"/>
                <w:szCs w:val="28"/>
              </w:rPr>
              <w:t>Кандыбаров</w:t>
            </w:r>
            <w:proofErr w:type="spellEnd"/>
            <w:r>
              <w:rPr>
                <w:rStyle w:val="af4"/>
                <w:i w:val="0"/>
                <w:sz w:val="28"/>
                <w:szCs w:val="28"/>
              </w:rPr>
              <w:t xml:space="preserve"> - </w:t>
            </w:r>
            <w:r>
              <w:rPr>
                <w:sz w:val="28"/>
                <w:szCs w:val="28"/>
              </w:rPr>
              <w:t>р</w:t>
            </w:r>
            <w:r w:rsidRPr="002F6F69">
              <w:rPr>
                <w:sz w:val="28"/>
                <w:szCs w:val="28"/>
              </w:rPr>
              <w:t xml:space="preserve">уководитель ГУ </w:t>
            </w:r>
            <w:r w:rsidRPr="002F6F69">
              <w:rPr>
                <w:bCs/>
                <w:color w:val="000000"/>
                <w:sz w:val="28"/>
                <w:szCs w:val="28"/>
                <w:bdr w:val="none" w:sz="0" w:space="0" w:color="auto" w:frame="1"/>
                <w:shd w:val="clear" w:color="auto" w:fill="FFFFFF"/>
              </w:rPr>
              <w:t>«</w:t>
            </w:r>
            <w:proofErr w:type="spellStart"/>
            <w:r>
              <w:rPr>
                <w:bCs/>
                <w:color w:val="000000"/>
                <w:sz w:val="28"/>
                <w:szCs w:val="28"/>
                <w:bdr w:val="none" w:sz="0" w:space="0" w:color="auto" w:frame="1"/>
                <w:shd w:val="clear" w:color="auto" w:fill="FFFFFF"/>
              </w:rPr>
              <w:t>Новоорское</w:t>
            </w:r>
            <w:proofErr w:type="spellEnd"/>
            <w:r>
              <w:rPr>
                <w:bCs/>
                <w:color w:val="000000"/>
                <w:sz w:val="28"/>
                <w:szCs w:val="28"/>
                <w:bdr w:val="none" w:sz="0" w:space="0" w:color="auto" w:frame="1"/>
                <w:shd w:val="clear" w:color="auto" w:fill="FFFFFF"/>
              </w:rPr>
              <w:t xml:space="preserve"> районное Управление ветеринарии»</w:t>
            </w:r>
            <w:r w:rsidR="00DC0EFA">
              <w:rPr>
                <w:bCs/>
                <w:color w:val="000000"/>
                <w:sz w:val="28"/>
                <w:szCs w:val="28"/>
                <w:bdr w:val="none" w:sz="0" w:space="0" w:color="auto" w:frame="1"/>
                <w:shd w:val="clear" w:color="auto" w:fill="FFFFFF"/>
              </w:rPr>
              <w:t xml:space="preserve"> (по согласованию)</w:t>
            </w:r>
          </w:p>
          <w:p w:rsidR="004B25C3" w:rsidRPr="002D4713" w:rsidRDefault="004B25C3" w:rsidP="004B25C3">
            <w:pPr>
              <w:rPr>
                <w:sz w:val="26"/>
                <w:szCs w:val="26"/>
              </w:rPr>
            </w:pPr>
          </w:p>
        </w:tc>
      </w:tr>
    </w:tbl>
    <w:p w:rsidR="005A47C1" w:rsidRPr="002B63C8" w:rsidRDefault="005A47C1" w:rsidP="005A47C1">
      <w:pPr>
        <w:jc w:val="center"/>
        <w:rPr>
          <w:sz w:val="26"/>
          <w:szCs w:val="26"/>
        </w:rPr>
      </w:pPr>
    </w:p>
    <w:p w:rsidR="005A47C1" w:rsidRDefault="005A47C1" w:rsidP="002F31C5">
      <w:pPr>
        <w:rPr>
          <w:sz w:val="28"/>
          <w:szCs w:val="28"/>
        </w:rPr>
      </w:pPr>
    </w:p>
    <w:sectPr w:rsidR="005A47C1" w:rsidSect="00F3114B">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9B0367E"/>
    <w:multiLevelType w:val="hybridMultilevel"/>
    <w:tmpl w:val="1148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8">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6">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2"/>
  </w:num>
  <w:num w:numId="3">
    <w:abstractNumId w:val="15"/>
  </w:num>
  <w:num w:numId="4">
    <w:abstractNumId w:val="23"/>
  </w:num>
  <w:num w:numId="5">
    <w:abstractNumId w:val="30"/>
  </w:num>
  <w:num w:numId="6">
    <w:abstractNumId w:val="25"/>
  </w:num>
  <w:num w:numId="7">
    <w:abstractNumId w:val="5"/>
  </w:num>
  <w:num w:numId="8">
    <w:abstractNumId w:val="6"/>
  </w:num>
  <w:num w:numId="9">
    <w:abstractNumId w:val="14"/>
  </w:num>
  <w:num w:numId="10">
    <w:abstractNumId w:val="17"/>
  </w:num>
  <w:num w:numId="11">
    <w:abstractNumId w:val="12"/>
  </w:num>
  <w:num w:numId="12">
    <w:abstractNumId w:val="20"/>
  </w:num>
  <w:num w:numId="13">
    <w:abstractNumId w:val="18"/>
  </w:num>
  <w:num w:numId="14">
    <w:abstractNumId w:val="24"/>
  </w:num>
  <w:num w:numId="15">
    <w:abstractNumId w:val="16"/>
  </w:num>
  <w:num w:numId="16">
    <w:abstractNumId w:val="10"/>
  </w:num>
  <w:num w:numId="17">
    <w:abstractNumId w:val="11"/>
  </w:num>
  <w:num w:numId="18">
    <w:abstractNumId w:val="2"/>
  </w:num>
  <w:num w:numId="19">
    <w:abstractNumId w:val="13"/>
  </w:num>
  <w:num w:numId="20">
    <w:abstractNumId w:val="29"/>
  </w:num>
  <w:num w:numId="21">
    <w:abstractNumId w:val="4"/>
  </w:num>
  <w:num w:numId="22">
    <w:abstractNumId w:val="27"/>
  </w:num>
  <w:num w:numId="23">
    <w:abstractNumId w:val="28"/>
  </w:num>
  <w:num w:numId="24">
    <w:abstractNumId w:val="26"/>
  </w:num>
  <w:num w:numId="25">
    <w:abstractNumId w:val="3"/>
  </w:num>
  <w:num w:numId="26">
    <w:abstractNumId w:val="21"/>
  </w:num>
  <w:num w:numId="27">
    <w:abstractNumId w:val="0"/>
  </w:num>
  <w:num w:numId="28">
    <w:abstractNumId w:val="9"/>
  </w:num>
  <w:num w:numId="29">
    <w:abstractNumId w:val="8"/>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8B"/>
    <w:rsid w:val="0000047C"/>
    <w:rsid w:val="00002352"/>
    <w:rsid w:val="0000262B"/>
    <w:rsid w:val="0000559A"/>
    <w:rsid w:val="00005755"/>
    <w:rsid w:val="00007949"/>
    <w:rsid w:val="0001195F"/>
    <w:rsid w:val="00024B07"/>
    <w:rsid w:val="00024F1C"/>
    <w:rsid w:val="00033D14"/>
    <w:rsid w:val="0003523C"/>
    <w:rsid w:val="000367E8"/>
    <w:rsid w:val="00040557"/>
    <w:rsid w:val="000421FF"/>
    <w:rsid w:val="00042404"/>
    <w:rsid w:val="00043A6E"/>
    <w:rsid w:val="000506EE"/>
    <w:rsid w:val="000509AB"/>
    <w:rsid w:val="00051A51"/>
    <w:rsid w:val="00051AB2"/>
    <w:rsid w:val="00053C35"/>
    <w:rsid w:val="0005758D"/>
    <w:rsid w:val="000606A4"/>
    <w:rsid w:val="00071453"/>
    <w:rsid w:val="00071B02"/>
    <w:rsid w:val="000738BB"/>
    <w:rsid w:val="0007457F"/>
    <w:rsid w:val="000761C8"/>
    <w:rsid w:val="00076A25"/>
    <w:rsid w:val="00077922"/>
    <w:rsid w:val="000836E9"/>
    <w:rsid w:val="00091EBB"/>
    <w:rsid w:val="000938E3"/>
    <w:rsid w:val="00093961"/>
    <w:rsid w:val="000A16C7"/>
    <w:rsid w:val="000A222D"/>
    <w:rsid w:val="000A6FEE"/>
    <w:rsid w:val="000A77BA"/>
    <w:rsid w:val="000B053A"/>
    <w:rsid w:val="000B142D"/>
    <w:rsid w:val="000B2CA5"/>
    <w:rsid w:val="000B3107"/>
    <w:rsid w:val="000C0CE5"/>
    <w:rsid w:val="000C13EA"/>
    <w:rsid w:val="000C3182"/>
    <w:rsid w:val="000C3BC3"/>
    <w:rsid w:val="000D1901"/>
    <w:rsid w:val="000D390E"/>
    <w:rsid w:val="000D3F90"/>
    <w:rsid w:val="000D48CB"/>
    <w:rsid w:val="000D6979"/>
    <w:rsid w:val="000D7C5E"/>
    <w:rsid w:val="000E21B5"/>
    <w:rsid w:val="000E6625"/>
    <w:rsid w:val="000E7F5B"/>
    <w:rsid w:val="000F4065"/>
    <w:rsid w:val="000F4209"/>
    <w:rsid w:val="001004D3"/>
    <w:rsid w:val="00100B93"/>
    <w:rsid w:val="0010187D"/>
    <w:rsid w:val="0010782C"/>
    <w:rsid w:val="001118C2"/>
    <w:rsid w:val="00111A2C"/>
    <w:rsid w:val="001133F4"/>
    <w:rsid w:val="00113F54"/>
    <w:rsid w:val="0011486D"/>
    <w:rsid w:val="001241C3"/>
    <w:rsid w:val="00127A84"/>
    <w:rsid w:val="001354E2"/>
    <w:rsid w:val="00137D31"/>
    <w:rsid w:val="001408AF"/>
    <w:rsid w:val="00153227"/>
    <w:rsid w:val="00166B1F"/>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C78E1"/>
    <w:rsid w:val="001D008C"/>
    <w:rsid w:val="001D0EA1"/>
    <w:rsid w:val="001D33AC"/>
    <w:rsid w:val="001D6F11"/>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1359"/>
    <w:rsid w:val="00233D74"/>
    <w:rsid w:val="00245404"/>
    <w:rsid w:val="00245C33"/>
    <w:rsid w:val="00246147"/>
    <w:rsid w:val="00251F6E"/>
    <w:rsid w:val="00283C97"/>
    <w:rsid w:val="00286F30"/>
    <w:rsid w:val="002874FC"/>
    <w:rsid w:val="0029316D"/>
    <w:rsid w:val="00293C6C"/>
    <w:rsid w:val="002961BD"/>
    <w:rsid w:val="00296586"/>
    <w:rsid w:val="002A60EA"/>
    <w:rsid w:val="002A7794"/>
    <w:rsid w:val="002A7E79"/>
    <w:rsid w:val="002B058A"/>
    <w:rsid w:val="002B1D96"/>
    <w:rsid w:val="002B27C5"/>
    <w:rsid w:val="002B2918"/>
    <w:rsid w:val="002B4454"/>
    <w:rsid w:val="002B746D"/>
    <w:rsid w:val="002C379C"/>
    <w:rsid w:val="002D0A33"/>
    <w:rsid w:val="002D3561"/>
    <w:rsid w:val="002D5552"/>
    <w:rsid w:val="002D7238"/>
    <w:rsid w:val="002E6709"/>
    <w:rsid w:val="002E6E5E"/>
    <w:rsid w:val="002E7A44"/>
    <w:rsid w:val="002F0C66"/>
    <w:rsid w:val="002F13B2"/>
    <w:rsid w:val="002F1868"/>
    <w:rsid w:val="002F227F"/>
    <w:rsid w:val="002F31C5"/>
    <w:rsid w:val="002F6F69"/>
    <w:rsid w:val="002F7169"/>
    <w:rsid w:val="00302069"/>
    <w:rsid w:val="0030392F"/>
    <w:rsid w:val="00304B3E"/>
    <w:rsid w:val="00306D17"/>
    <w:rsid w:val="00311291"/>
    <w:rsid w:val="0031195A"/>
    <w:rsid w:val="00315DDB"/>
    <w:rsid w:val="00316554"/>
    <w:rsid w:val="0031684F"/>
    <w:rsid w:val="00323FCF"/>
    <w:rsid w:val="0032411E"/>
    <w:rsid w:val="0032421D"/>
    <w:rsid w:val="00331775"/>
    <w:rsid w:val="00331862"/>
    <w:rsid w:val="00331AC7"/>
    <w:rsid w:val="00334235"/>
    <w:rsid w:val="0033510F"/>
    <w:rsid w:val="00337545"/>
    <w:rsid w:val="00337A6C"/>
    <w:rsid w:val="00337E51"/>
    <w:rsid w:val="003416DA"/>
    <w:rsid w:val="00341EBB"/>
    <w:rsid w:val="00352B00"/>
    <w:rsid w:val="0035603E"/>
    <w:rsid w:val="00360C6B"/>
    <w:rsid w:val="00362673"/>
    <w:rsid w:val="00363321"/>
    <w:rsid w:val="00363AF5"/>
    <w:rsid w:val="00363CC1"/>
    <w:rsid w:val="00364797"/>
    <w:rsid w:val="00364D91"/>
    <w:rsid w:val="0036715C"/>
    <w:rsid w:val="00371BB9"/>
    <w:rsid w:val="00372AB3"/>
    <w:rsid w:val="00373B18"/>
    <w:rsid w:val="00376794"/>
    <w:rsid w:val="003808A8"/>
    <w:rsid w:val="00384942"/>
    <w:rsid w:val="0038522C"/>
    <w:rsid w:val="003925B8"/>
    <w:rsid w:val="003926AC"/>
    <w:rsid w:val="003933B3"/>
    <w:rsid w:val="00393E3E"/>
    <w:rsid w:val="003A2959"/>
    <w:rsid w:val="003A6EBC"/>
    <w:rsid w:val="003B0B02"/>
    <w:rsid w:val="003B12E1"/>
    <w:rsid w:val="003B132A"/>
    <w:rsid w:val="003B29BB"/>
    <w:rsid w:val="003B2AB3"/>
    <w:rsid w:val="003B2C39"/>
    <w:rsid w:val="003B56CA"/>
    <w:rsid w:val="003B6813"/>
    <w:rsid w:val="003B6A3D"/>
    <w:rsid w:val="003B71C2"/>
    <w:rsid w:val="003C010F"/>
    <w:rsid w:val="003C0D7B"/>
    <w:rsid w:val="003C2928"/>
    <w:rsid w:val="003C5EF3"/>
    <w:rsid w:val="003C6D5F"/>
    <w:rsid w:val="003C6F6C"/>
    <w:rsid w:val="003C6FCE"/>
    <w:rsid w:val="003C728C"/>
    <w:rsid w:val="003C7876"/>
    <w:rsid w:val="003D0F3B"/>
    <w:rsid w:val="003D31E9"/>
    <w:rsid w:val="003D344A"/>
    <w:rsid w:val="003E2466"/>
    <w:rsid w:val="003E7857"/>
    <w:rsid w:val="003F308A"/>
    <w:rsid w:val="0040135F"/>
    <w:rsid w:val="00401B85"/>
    <w:rsid w:val="00401DA7"/>
    <w:rsid w:val="00402814"/>
    <w:rsid w:val="004029E1"/>
    <w:rsid w:val="00404B6E"/>
    <w:rsid w:val="00404E7B"/>
    <w:rsid w:val="00406077"/>
    <w:rsid w:val="00411554"/>
    <w:rsid w:val="00412353"/>
    <w:rsid w:val="00420536"/>
    <w:rsid w:val="00426B4B"/>
    <w:rsid w:val="004360F1"/>
    <w:rsid w:val="004400DD"/>
    <w:rsid w:val="00440799"/>
    <w:rsid w:val="00441164"/>
    <w:rsid w:val="0044452A"/>
    <w:rsid w:val="0045166E"/>
    <w:rsid w:val="004544A1"/>
    <w:rsid w:val="004546B9"/>
    <w:rsid w:val="0046106C"/>
    <w:rsid w:val="00461617"/>
    <w:rsid w:val="00466716"/>
    <w:rsid w:val="00466CDD"/>
    <w:rsid w:val="00472706"/>
    <w:rsid w:val="0047334C"/>
    <w:rsid w:val="00474AA5"/>
    <w:rsid w:val="00477D09"/>
    <w:rsid w:val="0048413C"/>
    <w:rsid w:val="00486E42"/>
    <w:rsid w:val="00487C88"/>
    <w:rsid w:val="00496DE6"/>
    <w:rsid w:val="004A1884"/>
    <w:rsid w:val="004A20DF"/>
    <w:rsid w:val="004B137E"/>
    <w:rsid w:val="004B19F9"/>
    <w:rsid w:val="004B25C3"/>
    <w:rsid w:val="004B2E10"/>
    <w:rsid w:val="004B319A"/>
    <w:rsid w:val="004B361E"/>
    <w:rsid w:val="004B55B7"/>
    <w:rsid w:val="004C36F1"/>
    <w:rsid w:val="004D0AB5"/>
    <w:rsid w:val="004D105D"/>
    <w:rsid w:val="004D1324"/>
    <w:rsid w:val="004D24EB"/>
    <w:rsid w:val="004D3774"/>
    <w:rsid w:val="004D4605"/>
    <w:rsid w:val="004D6600"/>
    <w:rsid w:val="004D7864"/>
    <w:rsid w:val="004E1D2F"/>
    <w:rsid w:val="004E3042"/>
    <w:rsid w:val="004E4725"/>
    <w:rsid w:val="004E7FC4"/>
    <w:rsid w:val="004F34E1"/>
    <w:rsid w:val="004F3FA0"/>
    <w:rsid w:val="004F7E0B"/>
    <w:rsid w:val="005001A2"/>
    <w:rsid w:val="00501ED1"/>
    <w:rsid w:val="005027A0"/>
    <w:rsid w:val="005064FA"/>
    <w:rsid w:val="0051058A"/>
    <w:rsid w:val="00510C1E"/>
    <w:rsid w:val="00514DB2"/>
    <w:rsid w:val="005156C1"/>
    <w:rsid w:val="00520128"/>
    <w:rsid w:val="00520D6B"/>
    <w:rsid w:val="00521657"/>
    <w:rsid w:val="00522F2D"/>
    <w:rsid w:val="00524DEC"/>
    <w:rsid w:val="00525CCB"/>
    <w:rsid w:val="00530E45"/>
    <w:rsid w:val="00531D1C"/>
    <w:rsid w:val="00532325"/>
    <w:rsid w:val="00534D55"/>
    <w:rsid w:val="00535BCB"/>
    <w:rsid w:val="00546D85"/>
    <w:rsid w:val="00547198"/>
    <w:rsid w:val="00552EA8"/>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21EF"/>
    <w:rsid w:val="00592DDD"/>
    <w:rsid w:val="00594495"/>
    <w:rsid w:val="00594E1D"/>
    <w:rsid w:val="00597276"/>
    <w:rsid w:val="00597EDD"/>
    <w:rsid w:val="005A06B9"/>
    <w:rsid w:val="005A2C2B"/>
    <w:rsid w:val="005A47C1"/>
    <w:rsid w:val="005A7345"/>
    <w:rsid w:val="005A7574"/>
    <w:rsid w:val="005B2182"/>
    <w:rsid w:val="005B7F6D"/>
    <w:rsid w:val="005B7FE1"/>
    <w:rsid w:val="005C4C97"/>
    <w:rsid w:val="005C6D46"/>
    <w:rsid w:val="005C7003"/>
    <w:rsid w:val="005D0D47"/>
    <w:rsid w:val="005D35C5"/>
    <w:rsid w:val="005D37EC"/>
    <w:rsid w:val="005D45E1"/>
    <w:rsid w:val="005D4B7D"/>
    <w:rsid w:val="005D4F09"/>
    <w:rsid w:val="005D6113"/>
    <w:rsid w:val="005D628B"/>
    <w:rsid w:val="005D64A6"/>
    <w:rsid w:val="005E10EF"/>
    <w:rsid w:val="005E1766"/>
    <w:rsid w:val="005E3A8E"/>
    <w:rsid w:val="005E47E7"/>
    <w:rsid w:val="005E4D2D"/>
    <w:rsid w:val="005E5072"/>
    <w:rsid w:val="005E5670"/>
    <w:rsid w:val="005F4BF5"/>
    <w:rsid w:val="0060576D"/>
    <w:rsid w:val="0061035C"/>
    <w:rsid w:val="00610904"/>
    <w:rsid w:val="00613305"/>
    <w:rsid w:val="006153CB"/>
    <w:rsid w:val="00620230"/>
    <w:rsid w:val="006223A4"/>
    <w:rsid w:val="00627773"/>
    <w:rsid w:val="00631F6F"/>
    <w:rsid w:val="00633BAC"/>
    <w:rsid w:val="0064039C"/>
    <w:rsid w:val="00640D35"/>
    <w:rsid w:val="00640D46"/>
    <w:rsid w:val="00641322"/>
    <w:rsid w:val="006444CF"/>
    <w:rsid w:val="00646FAC"/>
    <w:rsid w:val="006542E3"/>
    <w:rsid w:val="00661816"/>
    <w:rsid w:val="00664792"/>
    <w:rsid w:val="0066730C"/>
    <w:rsid w:val="00671D78"/>
    <w:rsid w:val="006720BA"/>
    <w:rsid w:val="006734B0"/>
    <w:rsid w:val="00673923"/>
    <w:rsid w:val="00686D12"/>
    <w:rsid w:val="00687CA0"/>
    <w:rsid w:val="00691014"/>
    <w:rsid w:val="00694F90"/>
    <w:rsid w:val="00695DAC"/>
    <w:rsid w:val="0069666D"/>
    <w:rsid w:val="006A0152"/>
    <w:rsid w:val="006A1412"/>
    <w:rsid w:val="006A29FB"/>
    <w:rsid w:val="006A6442"/>
    <w:rsid w:val="006A7355"/>
    <w:rsid w:val="006B046C"/>
    <w:rsid w:val="006B5C28"/>
    <w:rsid w:val="006B5CD6"/>
    <w:rsid w:val="006B656F"/>
    <w:rsid w:val="006B6E55"/>
    <w:rsid w:val="006C0E72"/>
    <w:rsid w:val="006C337E"/>
    <w:rsid w:val="006C4F9C"/>
    <w:rsid w:val="006C67EA"/>
    <w:rsid w:val="006D0694"/>
    <w:rsid w:val="006D1AE5"/>
    <w:rsid w:val="006D37EA"/>
    <w:rsid w:val="006D4490"/>
    <w:rsid w:val="006D47C7"/>
    <w:rsid w:val="006E0481"/>
    <w:rsid w:val="006E4306"/>
    <w:rsid w:val="006E62ED"/>
    <w:rsid w:val="006F0B11"/>
    <w:rsid w:val="006F3ABC"/>
    <w:rsid w:val="006F4A67"/>
    <w:rsid w:val="006F6A3E"/>
    <w:rsid w:val="00700F21"/>
    <w:rsid w:val="0070330F"/>
    <w:rsid w:val="00706F19"/>
    <w:rsid w:val="00707986"/>
    <w:rsid w:val="00710C55"/>
    <w:rsid w:val="00711E2E"/>
    <w:rsid w:val="007147E7"/>
    <w:rsid w:val="00715721"/>
    <w:rsid w:val="007163CE"/>
    <w:rsid w:val="007208B7"/>
    <w:rsid w:val="00721167"/>
    <w:rsid w:val="0072205F"/>
    <w:rsid w:val="00723851"/>
    <w:rsid w:val="007342FB"/>
    <w:rsid w:val="0073503B"/>
    <w:rsid w:val="00740257"/>
    <w:rsid w:val="007415D5"/>
    <w:rsid w:val="00745FFF"/>
    <w:rsid w:val="0074621D"/>
    <w:rsid w:val="00751EEE"/>
    <w:rsid w:val="00753C11"/>
    <w:rsid w:val="00761FDF"/>
    <w:rsid w:val="00767B4D"/>
    <w:rsid w:val="007701FC"/>
    <w:rsid w:val="00775270"/>
    <w:rsid w:val="00776F54"/>
    <w:rsid w:val="0078193D"/>
    <w:rsid w:val="007833DF"/>
    <w:rsid w:val="007876F0"/>
    <w:rsid w:val="00791DD1"/>
    <w:rsid w:val="00794392"/>
    <w:rsid w:val="00795D41"/>
    <w:rsid w:val="007A0CA0"/>
    <w:rsid w:val="007A0E63"/>
    <w:rsid w:val="007A4E33"/>
    <w:rsid w:val="007A5BEE"/>
    <w:rsid w:val="007B3DFE"/>
    <w:rsid w:val="007B5F60"/>
    <w:rsid w:val="007C101B"/>
    <w:rsid w:val="007C31F8"/>
    <w:rsid w:val="007C6B1C"/>
    <w:rsid w:val="007D480E"/>
    <w:rsid w:val="007D4ABA"/>
    <w:rsid w:val="007E0AC3"/>
    <w:rsid w:val="007E0ACF"/>
    <w:rsid w:val="007E1182"/>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FDB"/>
    <w:rsid w:val="00823B19"/>
    <w:rsid w:val="008362B2"/>
    <w:rsid w:val="00841267"/>
    <w:rsid w:val="00842044"/>
    <w:rsid w:val="00842BCF"/>
    <w:rsid w:val="00843227"/>
    <w:rsid w:val="00845727"/>
    <w:rsid w:val="00851C91"/>
    <w:rsid w:val="00861FDC"/>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C7E"/>
    <w:rsid w:val="008B0E41"/>
    <w:rsid w:val="008B1D80"/>
    <w:rsid w:val="008B276C"/>
    <w:rsid w:val="008B3B82"/>
    <w:rsid w:val="008B467C"/>
    <w:rsid w:val="008B4996"/>
    <w:rsid w:val="008B4DA2"/>
    <w:rsid w:val="008B6665"/>
    <w:rsid w:val="008B71A8"/>
    <w:rsid w:val="008C039A"/>
    <w:rsid w:val="008C5619"/>
    <w:rsid w:val="008D0579"/>
    <w:rsid w:val="008D073B"/>
    <w:rsid w:val="008D08F7"/>
    <w:rsid w:val="008D2E04"/>
    <w:rsid w:val="008D3DD5"/>
    <w:rsid w:val="008D512E"/>
    <w:rsid w:val="008E4666"/>
    <w:rsid w:val="008F17A0"/>
    <w:rsid w:val="008F511F"/>
    <w:rsid w:val="008F6DAE"/>
    <w:rsid w:val="008F7646"/>
    <w:rsid w:val="008F7865"/>
    <w:rsid w:val="0090308F"/>
    <w:rsid w:val="00904D6C"/>
    <w:rsid w:val="00905A84"/>
    <w:rsid w:val="00907F18"/>
    <w:rsid w:val="00911DE5"/>
    <w:rsid w:val="009140B2"/>
    <w:rsid w:val="009178D9"/>
    <w:rsid w:val="00920015"/>
    <w:rsid w:val="0092095D"/>
    <w:rsid w:val="0092620B"/>
    <w:rsid w:val="00926712"/>
    <w:rsid w:val="009379C6"/>
    <w:rsid w:val="009416D2"/>
    <w:rsid w:val="0094266A"/>
    <w:rsid w:val="00944B2C"/>
    <w:rsid w:val="0094554E"/>
    <w:rsid w:val="009456AE"/>
    <w:rsid w:val="00945D49"/>
    <w:rsid w:val="009466AD"/>
    <w:rsid w:val="00954857"/>
    <w:rsid w:val="00954E49"/>
    <w:rsid w:val="00957254"/>
    <w:rsid w:val="00957D92"/>
    <w:rsid w:val="0096054E"/>
    <w:rsid w:val="009606E0"/>
    <w:rsid w:val="00961AB3"/>
    <w:rsid w:val="00961B10"/>
    <w:rsid w:val="00961C04"/>
    <w:rsid w:val="00964A03"/>
    <w:rsid w:val="00967D23"/>
    <w:rsid w:val="00970C05"/>
    <w:rsid w:val="00971C4D"/>
    <w:rsid w:val="009829D8"/>
    <w:rsid w:val="00985B45"/>
    <w:rsid w:val="00990321"/>
    <w:rsid w:val="009908DC"/>
    <w:rsid w:val="009909D2"/>
    <w:rsid w:val="00994B2A"/>
    <w:rsid w:val="00995DD0"/>
    <w:rsid w:val="00996489"/>
    <w:rsid w:val="009A08FC"/>
    <w:rsid w:val="009A2F0E"/>
    <w:rsid w:val="009A3E4A"/>
    <w:rsid w:val="009A4577"/>
    <w:rsid w:val="009A52E3"/>
    <w:rsid w:val="009A79AE"/>
    <w:rsid w:val="009A7DB9"/>
    <w:rsid w:val="009B3BCD"/>
    <w:rsid w:val="009B43F0"/>
    <w:rsid w:val="009B66F8"/>
    <w:rsid w:val="009C3F92"/>
    <w:rsid w:val="009C608F"/>
    <w:rsid w:val="009D0914"/>
    <w:rsid w:val="009D0A5C"/>
    <w:rsid w:val="009D136C"/>
    <w:rsid w:val="009D174B"/>
    <w:rsid w:val="009D1EE4"/>
    <w:rsid w:val="009D29B8"/>
    <w:rsid w:val="009D452B"/>
    <w:rsid w:val="009D4E86"/>
    <w:rsid w:val="009D55DB"/>
    <w:rsid w:val="009D6A0C"/>
    <w:rsid w:val="009D7160"/>
    <w:rsid w:val="009D7D0D"/>
    <w:rsid w:val="009E2CD2"/>
    <w:rsid w:val="009E4659"/>
    <w:rsid w:val="009F1697"/>
    <w:rsid w:val="009F261B"/>
    <w:rsid w:val="009F5724"/>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5AB2"/>
    <w:rsid w:val="00A40C52"/>
    <w:rsid w:val="00A41B9A"/>
    <w:rsid w:val="00A43686"/>
    <w:rsid w:val="00A4394F"/>
    <w:rsid w:val="00A43BBD"/>
    <w:rsid w:val="00A44567"/>
    <w:rsid w:val="00A4511E"/>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B0EDE"/>
    <w:rsid w:val="00AB3F40"/>
    <w:rsid w:val="00AB43CF"/>
    <w:rsid w:val="00AB6D13"/>
    <w:rsid w:val="00AC1530"/>
    <w:rsid w:val="00AC18FB"/>
    <w:rsid w:val="00AD5528"/>
    <w:rsid w:val="00AD5728"/>
    <w:rsid w:val="00AD7122"/>
    <w:rsid w:val="00AE248E"/>
    <w:rsid w:val="00AE3109"/>
    <w:rsid w:val="00AE6862"/>
    <w:rsid w:val="00AE7CA2"/>
    <w:rsid w:val="00AE7D6D"/>
    <w:rsid w:val="00AF6AB0"/>
    <w:rsid w:val="00B00807"/>
    <w:rsid w:val="00B00D72"/>
    <w:rsid w:val="00B018F5"/>
    <w:rsid w:val="00B0205E"/>
    <w:rsid w:val="00B05962"/>
    <w:rsid w:val="00B063BD"/>
    <w:rsid w:val="00B12965"/>
    <w:rsid w:val="00B144F3"/>
    <w:rsid w:val="00B14533"/>
    <w:rsid w:val="00B20006"/>
    <w:rsid w:val="00B217BB"/>
    <w:rsid w:val="00B2312E"/>
    <w:rsid w:val="00B23C82"/>
    <w:rsid w:val="00B25E69"/>
    <w:rsid w:val="00B260B6"/>
    <w:rsid w:val="00B33D66"/>
    <w:rsid w:val="00B40C92"/>
    <w:rsid w:val="00B43F91"/>
    <w:rsid w:val="00B443D1"/>
    <w:rsid w:val="00B47D8D"/>
    <w:rsid w:val="00B540D6"/>
    <w:rsid w:val="00B54C90"/>
    <w:rsid w:val="00B57E0D"/>
    <w:rsid w:val="00B623B6"/>
    <w:rsid w:val="00B64046"/>
    <w:rsid w:val="00B64585"/>
    <w:rsid w:val="00B71BC5"/>
    <w:rsid w:val="00B71E0A"/>
    <w:rsid w:val="00B73A42"/>
    <w:rsid w:val="00B7477D"/>
    <w:rsid w:val="00B77539"/>
    <w:rsid w:val="00B803E8"/>
    <w:rsid w:val="00B8071F"/>
    <w:rsid w:val="00B8354A"/>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C0953"/>
    <w:rsid w:val="00BD37E2"/>
    <w:rsid w:val="00BD584D"/>
    <w:rsid w:val="00BE05B5"/>
    <w:rsid w:val="00BE1CCA"/>
    <w:rsid w:val="00BE2A65"/>
    <w:rsid w:val="00BE4809"/>
    <w:rsid w:val="00BE795A"/>
    <w:rsid w:val="00BE7CD8"/>
    <w:rsid w:val="00BF4E6D"/>
    <w:rsid w:val="00BF5ED7"/>
    <w:rsid w:val="00C01AE7"/>
    <w:rsid w:val="00C01F3C"/>
    <w:rsid w:val="00C02E8B"/>
    <w:rsid w:val="00C04BDF"/>
    <w:rsid w:val="00C04EF9"/>
    <w:rsid w:val="00C14833"/>
    <w:rsid w:val="00C14C76"/>
    <w:rsid w:val="00C1699F"/>
    <w:rsid w:val="00C170EE"/>
    <w:rsid w:val="00C21EE1"/>
    <w:rsid w:val="00C22059"/>
    <w:rsid w:val="00C23AB2"/>
    <w:rsid w:val="00C26AEF"/>
    <w:rsid w:val="00C33870"/>
    <w:rsid w:val="00C34DCE"/>
    <w:rsid w:val="00C42BC5"/>
    <w:rsid w:val="00C4428A"/>
    <w:rsid w:val="00C46608"/>
    <w:rsid w:val="00C47479"/>
    <w:rsid w:val="00C51FB0"/>
    <w:rsid w:val="00C53878"/>
    <w:rsid w:val="00C54733"/>
    <w:rsid w:val="00C55D7B"/>
    <w:rsid w:val="00C567C2"/>
    <w:rsid w:val="00C57EB1"/>
    <w:rsid w:val="00C634FD"/>
    <w:rsid w:val="00C64321"/>
    <w:rsid w:val="00C66661"/>
    <w:rsid w:val="00C708C4"/>
    <w:rsid w:val="00C70D5F"/>
    <w:rsid w:val="00C70E8E"/>
    <w:rsid w:val="00C7176F"/>
    <w:rsid w:val="00C764B6"/>
    <w:rsid w:val="00C81C2F"/>
    <w:rsid w:val="00C843F9"/>
    <w:rsid w:val="00C9290D"/>
    <w:rsid w:val="00C94776"/>
    <w:rsid w:val="00CA011C"/>
    <w:rsid w:val="00CA6673"/>
    <w:rsid w:val="00CA72C0"/>
    <w:rsid w:val="00CB03A6"/>
    <w:rsid w:val="00CB13C9"/>
    <w:rsid w:val="00CB1B13"/>
    <w:rsid w:val="00CB2738"/>
    <w:rsid w:val="00CB27DD"/>
    <w:rsid w:val="00CB4284"/>
    <w:rsid w:val="00CB4D1D"/>
    <w:rsid w:val="00CB75F6"/>
    <w:rsid w:val="00CC0315"/>
    <w:rsid w:val="00CC0D86"/>
    <w:rsid w:val="00CC1D8C"/>
    <w:rsid w:val="00CC533A"/>
    <w:rsid w:val="00CC566B"/>
    <w:rsid w:val="00CD0B94"/>
    <w:rsid w:val="00CD217C"/>
    <w:rsid w:val="00CD6925"/>
    <w:rsid w:val="00CD78A3"/>
    <w:rsid w:val="00CE228B"/>
    <w:rsid w:val="00CE2768"/>
    <w:rsid w:val="00CE43FD"/>
    <w:rsid w:val="00CF0EC9"/>
    <w:rsid w:val="00CF109D"/>
    <w:rsid w:val="00CF13A7"/>
    <w:rsid w:val="00CF1986"/>
    <w:rsid w:val="00CF205F"/>
    <w:rsid w:val="00CF2BD9"/>
    <w:rsid w:val="00CF4A53"/>
    <w:rsid w:val="00CF5BF3"/>
    <w:rsid w:val="00CF6337"/>
    <w:rsid w:val="00D01285"/>
    <w:rsid w:val="00D02C94"/>
    <w:rsid w:val="00D05A79"/>
    <w:rsid w:val="00D05DC6"/>
    <w:rsid w:val="00D11B42"/>
    <w:rsid w:val="00D12EDB"/>
    <w:rsid w:val="00D14C65"/>
    <w:rsid w:val="00D20634"/>
    <w:rsid w:val="00D218E9"/>
    <w:rsid w:val="00D21D21"/>
    <w:rsid w:val="00D227F0"/>
    <w:rsid w:val="00D229F3"/>
    <w:rsid w:val="00D2310C"/>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2AE2"/>
    <w:rsid w:val="00D573B3"/>
    <w:rsid w:val="00D605E5"/>
    <w:rsid w:val="00D64686"/>
    <w:rsid w:val="00D65A08"/>
    <w:rsid w:val="00D66D90"/>
    <w:rsid w:val="00D748DA"/>
    <w:rsid w:val="00D74B70"/>
    <w:rsid w:val="00D832C9"/>
    <w:rsid w:val="00D8365E"/>
    <w:rsid w:val="00D84B93"/>
    <w:rsid w:val="00D86B61"/>
    <w:rsid w:val="00D86C6B"/>
    <w:rsid w:val="00D90B91"/>
    <w:rsid w:val="00D90C6D"/>
    <w:rsid w:val="00D90DCE"/>
    <w:rsid w:val="00D91D85"/>
    <w:rsid w:val="00D92A01"/>
    <w:rsid w:val="00D939A5"/>
    <w:rsid w:val="00D95911"/>
    <w:rsid w:val="00DA2036"/>
    <w:rsid w:val="00DA3131"/>
    <w:rsid w:val="00DA42DD"/>
    <w:rsid w:val="00DA617B"/>
    <w:rsid w:val="00DB3811"/>
    <w:rsid w:val="00DB702A"/>
    <w:rsid w:val="00DC0EFA"/>
    <w:rsid w:val="00DC6CA8"/>
    <w:rsid w:val="00DD321A"/>
    <w:rsid w:val="00DE53E4"/>
    <w:rsid w:val="00DE6B73"/>
    <w:rsid w:val="00DF21A7"/>
    <w:rsid w:val="00DF25DC"/>
    <w:rsid w:val="00DF2C74"/>
    <w:rsid w:val="00DF3190"/>
    <w:rsid w:val="00DF4DDD"/>
    <w:rsid w:val="00E07E84"/>
    <w:rsid w:val="00E11469"/>
    <w:rsid w:val="00E12B63"/>
    <w:rsid w:val="00E215EC"/>
    <w:rsid w:val="00E21E39"/>
    <w:rsid w:val="00E220A1"/>
    <w:rsid w:val="00E31F0A"/>
    <w:rsid w:val="00E33198"/>
    <w:rsid w:val="00E3451A"/>
    <w:rsid w:val="00E355A6"/>
    <w:rsid w:val="00E36948"/>
    <w:rsid w:val="00E4098A"/>
    <w:rsid w:val="00E44DEB"/>
    <w:rsid w:val="00E4598B"/>
    <w:rsid w:val="00E50835"/>
    <w:rsid w:val="00E541DB"/>
    <w:rsid w:val="00E62530"/>
    <w:rsid w:val="00E64247"/>
    <w:rsid w:val="00E778E1"/>
    <w:rsid w:val="00E821A9"/>
    <w:rsid w:val="00E825BA"/>
    <w:rsid w:val="00E83A1A"/>
    <w:rsid w:val="00E85019"/>
    <w:rsid w:val="00E86AC5"/>
    <w:rsid w:val="00E86D9B"/>
    <w:rsid w:val="00E96A20"/>
    <w:rsid w:val="00EA12BA"/>
    <w:rsid w:val="00EB0DAF"/>
    <w:rsid w:val="00EB1A5A"/>
    <w:rsid w:val="00EB3A6C"/>
    <w:rsid w:val="00EC12C5"/>
    <w:rsid w:val="00EC729C"/>
    <w:rsid w:val="00ED1794"/>
    <w:rsid w:val="00ED1C06"/>
    <w:rsid w:val="00ED2D36"/>
    <w:rsid w:val="00ED7777"/>
    <w:rsid w:val="00ED784F"/>
    <w:rsid w:val="00EE369B"/>
    <w:rsid w:val="00EE68CE"/>
    <w:rsid w:val="00EF02AD"/>
    <w:rsid w:val="00EF3E9D"/>
    <w:rsid w:val="00EF3EF8"/>
    <w:rsid w:val="00EF668A"/>
    <w:rsid w:val="00F115CA"/>
    <w:rsid w:val="00F11E49"/>
    <w:rsid w:val="00F3114B"/>
    <w:rsid w:val="00F33FA1"/>
    <w:rsid w:val="00F35B5D"/>
    <w:rsid w:val="00F40CA9"/>
    <w:rsid w:val="00F4488A"/>
    <w:rsid w:val="00F4502B"/>
    <w:rsid w:val="00F46408"/>
    <w:rsid w:val="00F47FA3"/>
    <w:rsid w:val="00F544F0"/>
    <w:rsid w:val="00F56186"/>
    <w:rsid w:val="00F56FC3"/>
    <w:rsid w:val="00F609DE"/>
    <w:rsid w:val="00F65DC9"/>
    <w:rsid w:val="00F709FC"/>
    <w:rsid w:val="00F735F6"/>
    <w:rsid w:val="00F75987"/>
    <w:rsid w:val="00F81A1A"/>
    <w:rsid w:val="00F825CC"/>
    <w:rsid w:val="00F82988"/>
    <w:rsid w:val="00F8333E"/>
    <w:rsid w:val="00F860CB"/>
    <w:rsid w:val="00F86FF8"/>
    <w:rsid w:val="00F87461"/>
    <w:rsid w:val="00F87AC1"/>
    <w:rsid w:val="00F93690"/>
    <w:rsid w:val="00F936E5"/>
    <w:rsid w:val="00F94911"/>
    <w:rsid w:val="00FB27AB"/>
    <w:rsid w:val="00FB360F"/>
    <w:rsid w:val="00FB3944"/>
    <w:rsid w:val="00FB5B9D"/>
    <w:rsid w:val="00FC135F"/>
    <w:rsid w:val="00FC6416"/>
    <w:rsid w:val="00FD1E13"/>
    <w:rsid w:val="00FE03B5"/>
    <w:rsid w:val="00FE2D79"/>
    <w:rsid w:val="00FE41BA"/>
    <w:rsid w:val="00FF0A9E"/>
    <w:rsid w:val="00FF1854"/>
    <w:rsid w:val="00FF1E17"/>
    <w:rsid w:val="00FF42A1"/>
    <w:rsid w:val="00FF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 w:type="paragraph" w:customStyle="1" w:styleId="tekstob">
    <w:name w:val="tekstob"/>
    <w:basedOn w:val="a"/>
    <w:rsid w:val="008B276C"/>
    <w:pPr>
      <w:spacing w:before="100" w:beforeAutospacing="1" w:after="100" w:afterAutospacing="1"/>
    </w:pPr>
    <w:rPr>
      <w:sz w:val="24"/>
      <w:szCs w:val="24"/>
    </w:rPr>
  </w:style>
  <w:style w:type="character" w:styleId="af4">
    <w:name w:val="Emphasis"/>
    <w:basedOn w:val="a0"/>
    <w:qFormat/>
    <w:locked/>
    <w:rsid w:val="002F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 w:type="paragraph" w:customStyle="1" w:styleId="tekstob">
    <w:name w:val="tekstob"/>
    <w:basedOn w:val="a"/>
    <w:rsid w:val="008B276C"/>
    <w:pPr>
      <w:spacing w:before="100" w:beforeAutospacing="1" w:after="100" w:afterAutospacing="1"/>
    </w:pPr>
    <w:rPr>
      <w:sz w:val="24"/>
      <w:szCs w:val="24"/>
    </w:rPr>
  </w:style>
  <w:style w:type="character" w:styleId="af4">
    <w:name w:val="Emphasis"/>
    <w:basedOn w:val="a0"/>
    <w:qFormat/>
    <w:locked/>
    <w:rsid w:val="002F6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449161511">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etik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95BC-FF27-4DF7-BE67-22AFFC5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Киселёв Евгений</cp:lastModifiedBy>
  <cp:revision>5</cp:revision>
  <cp:lastPrinted>2017-02-24T10:23:00Z</cp:lastPrinted>
  <dcterms:created xsi:type="dcterms:W3CDTF">2017-02-24T07:54:00Z</dcterms:created>
  <dcterms:modified xsi:type="dcterms:W3CDTF">2017-02-25T06:18:00Z</dcterms:modified>
</cp:coreProperties>
</file>